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32"/>
          <w:szCs w:val="32"/>
        </w:rPr>
      </w:pPr>
      <w:r>
        <w:rPr>
          <w:color w:val="auto"/>
        </w:rPr>
        <w:drawing>
          <wp:inline distT="0" distB="0" distL="114300" distR="114300">
            <wp:extent cx="5239385" cy="1066800"/>
            <wp:effectExtent l="0" t="0" r="1841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lum bright="-41998" contrast="100000"/>
                    </a:blip>
                    <a:stretch>
                      <a:fillRect/>
                    </a:stretch>
                  </pic:blipFill>
                  <pic:spPr>
                    <a:xfrm>
                      <a:off x="0" y="0"/>
                      <a:ext cx="5239385" cy="10668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32"/>
          <w:szCs w:val="32"/>
        </w:rPr>
      </w:pPr>
    </w:p>
    <w:p>
      <w:pPr>
        <w:pStyle w:val="2"/>
        <w:rPr>
          <w:rFonts w:hint="eastAsia"/>
          <w:color w:val="auto"/>
        </w:rPr>
      </w:pPr>
    </w:p>
    <w:p>
      <w:pPr>
        <w:keepNext w:val="0"/>
        <w:keepLines w:val="0"/>
        <w:pageBreakBefore w:val="0"/>
        <w:kinsoku/>
        <w:wordWrap/>
        <w:overflowPunct/>
        <w:topLinePunct w:val="0"/>
        <w:autoSpaceDE/>
        <w:autoSpaceDN/>
        <w:bidi w:val="0"/>
        <w:adjustRightInd/>
        <w:snapToGrid/>
        <w:spacing w:beforeLines="0" w:afterLines="0" w:line="600" w:lineRule="exact"/>
        <w:jc w:val="center"/>
        <w:rPr>
          <w:rFonts w:hint="eastAsia" w:ascii="方正小标宋简体" w:hAnsi="方正小标宋简体" w:eastAsia="方正小标宋简体" w:cs="方正小标宋简体"/>
          <w:b w:val="0"/>
          <w:bCs w:val="0"/>
          <w:color w:val="auto"/>
          <w:kern w:val="0"/>
          <w:sz w:val="32"/>
          <w:szCs w:val="32"/>
          <w:lang w:val="en-US" w:eastAsia="zh-CN" w:bidi="ar-SA"/>
        </w:rPr>
      </w:pPr>
      <w:r>
        <w:rPr>
          <w:rFonts w:hint="eastAsia"/>
          <w:color w:val="auto"/>
        </w:rPr>
        <w:drawing>
          <wp:inline distT="0" distB="0" distL="114300" distR="114300">
            <wp:extent cx="5235575" cy="207645"/>
            <wp:effectExtent l="0" t="0" r="317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lum contrast="100000"/>
                    </a:blip>
                    <a:stretch>
                      <a:fillRect/>
                    </a:stretch>
                  </pic:blipFill>
                  <pic:spPr>
                    <a:xfrm>
                      <a:off x="0" y="0"/>
                      <a:ext cx="5235575" cy="20764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beforeLines="0" w:afterLines="0" w:line="600" w:lineRule="exact"/>
        <w:jc w:val="center"/>
        <w:rPr>
          <w:rFonts w:hint="eastAsia" w:ascii="方正小标宋简体" w:hAnsi="方正小标宋简体" w:eastAsia="方正小标宋简体" w:cs="方正小标宋简体"/>
          <w:b w:val="0"/>
          <w:bCs w:val="0"/>
          <w:color w:val="auto"/>
          <w:kern w:val="0"/>
          <w:sz w:val="44"/>
          <w:szCs w:val="44"/>
          <w:lang w:val="en-US" w:eastAsia="zh-CN" w:bidi="ar-SA"/>
        </w:rPr>
      </w:pPr>
      <w:r>
        <w:rPr>
          <w:rFonts w:hint="eastAsia" w:ascii="方正小标宋简体" w:hAnsi="方正小标宋简体" w:eastAsia="方正小标宋简体" w:cs="方正小标宋简体"/>
          <w:b w:val="0"/>
          <w:bCs w:val="0"/>
          <w:color w:val="auto"/>
          <w:kern w:val="0"/>
          <w:sz w:val="44"/>
          <w:szCs w:val="44"/>
          <w:lang w:val="en-US" w:eastAsia="zh-CN" w:bidi="ar-SA"/>
        </w:rPr>
        <w:t>关于做好线上教学有关事项问答的通知</w:t>
      </w:r>
    </w:p>
    <w:p>
      <w:pPr>
        <w:keepNext w:val="0"/>
        <w:keepLines w:val="0"/>
        <w:pageBreakBefore w:val="0"/>
        <w:widowControl w:val="0"/>
        <w:kinsoku/>
        <w:wordWrap/>
        <w:overflowPunct/>
        <w:topLinePunct w:val="0"/>
        <w:autoSpaceDE/>
        <w:autoSpaceDN/>
        <w:bidi w:val="0"/>
        <w:adjustRightInd/>
        <w:snapToGrid/>
        <w:spacing w:afterLines="0" w:line="560" w:lineRule="exact"/>
        <w:ind w:firstLine="720" w:firstLineChars="200"/>
        <w:textAlignment w:val="auto"/>
        <w:rPr>
          <w:rFonts w:hint="eastAsia" w:ascii="方正小标宋简体" w:hAnsi="方正小标宋简体" w:eastAsia="方正小标宋简体" w:cs="方正小标宋简体"/>
          <w:color w:val="auto"/>
          <w:kern w:val="0"/>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afterLines="0" w:line="560" w:lineRule="exac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各县区（管委会）教育局（事务局）、市直各学校（单位）：</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为更好回应群众关心的校园疫情防控、线上教学、开学时间等热点问题，我局将相关内容进行汇总（见附件）。请各县区（管委会）教育局（事务局）、市直各学校（单位）结合本地本校实际，设置热点问答，通过校园网站、微信公众号、家长群等方式，做好答疑解惑，争取师生及家长对疫情防控工作和教育工作的理解和支持。</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附件：线上教学有关事项问答提纲</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60" w:lineRule="exact"/>
        <w:ind w:firstLine="5120" w:firstLineChars="16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莆田市教育局</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5120" w:firstLineChars="16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2021年9月19日</w:t>
      </w:r>
    </w:p>
    <w:p>
      <w:pPr>
        <w:keepNext w:val="0"/>
        <w:keepLines w:val="0"/>
        <w:pageBreakBefore w:val="0"/>
        <w:kinsoku/>
        <w:wordWrap/>
        <w:overflowPunct/>
        <w:topLinePunct w:val="0"/>
        <w:autoSpaceDE/>
        <w:autoSpaceDN/>
        <w:bidi w:val="0"/>
        <w:adjustRightInd/>
        <w:snapToGrid/>
        <w:spacing w:beforeLines="0" w:afterLines="0" w:line="600" w:lineRule="exact"/>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附件</w:t>
      </w:r>
    </w:p>
    <w:p>
      <w:pPr>
        <w:keepNext w:val="0"/>
        <w:keepLines w:val="0"/>
        <w:pageBreakBefore w:val="0"/>
        <w:kinsoku/>
        <w:wordWrap/>
        <w:overflowPunct/>
        <w:topLinePunct w:val="0"/>
        <w:autoSpaceDE/>
        <w:autoSpaceDN/>
        <w:bidi w:val="0"/>
        <w:adjustRightInd/>
        <w:snapToGrid/>
        <w:spacing w:beforeLines="0" w:afterLines="0" w:line="600" w:lineRule="exact"/>
        <w:jc w:val="center"/>
        <w:rPr>
          <w:rFonts w:hint="default" w:ascii="方正小标宋简体" w:hAnsi="方正小标宋简体" w:eastAsia="方正小标宋简体" w:cs="方正小标宋简体"/>
          <w:b w:val="0"/>
          <w:bCs w:val="0"/>
          <w:color w:val="auto"/>
          <w:kern w:val="0"/>
          <w:sz w:val="44"/>
          <w:szCs w:val="44"/>
          <w:lang w:val="en-US" w:eastAsia="zh-CN" w:bidi="ar-SA"/>
        </w:rPr>
      </w:pPr>
      <w:r>
        <w:rPr>
          <w:rFonts w:hint="eastAsia" w:ascii="方正小标宋简体" w:hAnsi="方正小标宋简体" w:eastAsia="方正小标宋简体" w:cs="方正小标宋简体"/>
          <w:color w:val="auto"/>
          <w:kern w:val="0"/>
          <w:sz w:val="44"/>
          <w:szCs w:val="44"/>
          <w:lang w:val="en-US" w:eastAsia="zh-CN" w:bidi="ar-SA"/>
        </w:rPr>
        <w:t>线上教学有关事项问答提纲</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rPr>
          <w:rFonts w:hint="eastAsia" w:ascii="黑体" w:hAnsi="黑体" w:eastAsia="黑体" w:cs="黑体"/>
          <w:b w:val="0"/>
          <w:bCs w:val="0"/>
          <w:color w:val="auto"/>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问题一：线上教学的系统平台和教学资源准备如何？</w:t>
      </w:r>
    </w:p>
    <w:p>
      <w:pPr>
        <w:keepNext w:val="0"/>
        <w:keepLines w:val="0"/>
        <w:pageBreakBefore w:val="0"/>
        <w:kinsoku/>
        <w:wordWrap/>
        <w:overflowPunct/>
        <w:topLinePunct w:val="0"/>
        <w:autoSpaceDE/>
        <w:autoSpaceDN/>
        <w:bidi w:val="0"/>
        <w:adjustRightInd/>
        <w:snapToGrid/>
        <w:spacing w:beforeLines="0" w:afterLines="0" w:line="600" w:lineRule="exact"/>
        <w:ind w:firstLine="643"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答：1.搭建教学平台。</w:t>
      </w:r>
      <w:r>
        <w:rPr>
          <w:rFonts w:hint="eastAsia" w:ascii="仿宋_GB2312" w:hAnsi="仿宋_GB2312" w:eastAsia="仿宋_GB2312" w:cs="仿宋_GB2312"/>
          <w:color w:val="auto"/>
          <w:kern w:val="0"/>
          <w:sz w:val="32"/>
          <w:szCs w:val="32"/>
          <w:lang w:val="en-US" w:eastAsia="zh-CN" w:bidi="ar-SA"/>
        </w:rPr>
        <w:t>我市已依托云视频互动技术，基于“书香校园 智慧阅读”平台，快速搭建了莆田市“中小学在线教学”平台。平台免费为全市中小学提供建课、速课、同步课堂、直播授课、互动答疑、作业布置批改、学业检测等集成服务。全市中小学生、教师已实现一人一帐号，均可登陆所在学校和班级进行互动学习交流。9月13日下午，市教育局已组织全市中小学教师全员参加“中小学在线教学”平台操作培训。</w:t>
      </w:r>
    </w:p>
    <w:p>
      <w:pPr>
        <w:keepNext w:val="0"/>
        <w:keepLines w:val="0"/>
        <w:pageBreakBefore w:val="0"/>
        <w:kinsoku/>
        <w:wordWrap/>
        <w:overflowPunct/>
        <w:topLinePunct w:val="0"/>
        <w:autoSpaceDE/>
        <w:autoSpaceDN/>
        <w:bidi w:val="0"/>
        <w:adjustRightInd/>
        <w:snapToGrid/>
        <w:spacing w:beforeLines="0" w:afterLines="0" w:line="600" w:lineRule="exact"/>
        <w:ind w:firstLine="643"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i w:val="0"/>
          <w:iCs w:val="0"/>
          <w:color w:val="auto"/>
          <w:kern w:val="0"/>
          <w:sz w:val="32"/>
          <w:szCs w:val="32"/>
          <w:lang w:val="en-US" w:eastAsia="zh-CN" w:bidi="ar-SA"/>
        </w:rPr>
        <w:t>2.推荐优质资源。</w:t>
      </w:r>
      <w:r>
        <w:rPr>
          <w:rFonts w:hint="eastAsia" w:ascii="仿宋_GB2312" w:hAnsi="仿宋_GB2312" w:eastAsia="仿宋_GB2312" w:cs="仿宋_GB2312"/>
          <w:color w:val="auto"/>
          <w:kern w:val="0"/>
          <w:sz w:val="32"/>
          <w:szCs w:val="32"/>
          <w:lang w:val="en-US" w:eastAsia="zh-CN" w:bidi="ar-SA"/>
        </w:rPr>
        <w:t>教育部建设的“国家中小学网络云平台”（</w:t>
      </w:r>
      <w:r>
        <w:rPr>
          <w:rFonts w:hint="eastAsia" w:ascii="仿宋_GB2312" w:hAnsi="仿宋_GB2312" w:eastAsia="仿宋_GB2312" w:cs="仿宋_GB2312"/>
          <w:color w:val="auto"/>
          <w:kern w:val="0"/>
          <w:sz w:val="32"/>
          <w:szCs w:val="32"/>
          <w:lang w:val="en-US" w:eastAsia="zh-CN" w:bidi="ar-SA"/>
        </w:rPr>
        <w:fldChar w:fldCharType="begin"/>
      </w:r>
      <w:r>
        <w:rPr>
          <w:rFonts w:hint="eastAsia" w:ascii="仿宋_GB2312" w:hAnsi="仿宋_GB2312" w:eastAsia="仿宋_GB2312" w:cs="仿宋_GB2312"/>
          <w:color w:val="auto"/>
          <w:kern w:val="0"/>
          <w:sz w:val="32"/>
          <w:szCs w:val="32"/>
          <w:lang w:val="en-US" w:eastAsia="zh-CN" w:bidi="ar-SA"/>
        </w:rPr>
        <w:instrText xml:space="preserve"> HYPERLINK "https://ykt.eduyun.cn" </w:instrText>
      </w:r>
      <w:r>
        <w:rPr>
          <w:rFonts w:hint="eastAsia" w:ascii="仿宋_GB2312" w:hAnsi="仿宋_GB2312" w:eastAsia="仿宋_GB2312" w:cs="仿宋_GB2312"/>
          <w:color w:val="auto"/>
          <w:kern w:val="0"/>
          <w:sz w:val="32"/>
          <w:szCs w:val="32"/>
          <w:lang w:val="en-US" w:eastAsia="zh-CN" w:bidi="ar-SA"/>
        </w:rPr>
        <w:fldChar w:fldCharType="separate"/>
      </w:r>
      <w:r>
        <w:rPr>
          <w:rFonts w:hint="eastAsia" w:ascii="仿宋_GB2312" w:hAnsi="仿宋_GB2312" w:eastAsia="仿宋_GB2312" w:cs="仿宋_GB2312"/>
          <w:color w:val="auto"/>
          <w:kern w:val="0"/>
          <w:sz w:val="32"/>
          <w:szCs w:val="32"/>
          <w:lang w:val="en-US" w:eastAsia="zh-CN" w:bidi="ar-SA"/>
        </w:rPr>
        <w:t>ykt.eduyun.cn</w:t>
      </w:r>
      <w:r>
        <w:rPr>
          <w:rFonts w:hint="eastAsia" w:ascii="仿宋_GB2312" w:hAnsi="仿宋_GB2312" w:eastAsia="仿宋_GB2312" w:cs="仿宋_GB2312"/>
          <w:color w:val="auto"/>
          <w:kern w:val="0"/>
          <w:sz w:val="32"/>
          <w:szCs w:val="32"/>
          <w:lang w:val="en-US" w:eastAsia="zh-CN" w:bidi="ar-SA"/>
        </w:rPr>
        <w:fldChar w:fldCharType="end"/>
      </w:r>
      <w:r>
        <w:rPr>
          <w:rFonts w:hint="eastAsia" w:ascii="仿宋_GB2312" w:hAnsi="仿宋_GB2312" w:eastAsia="仿宋_GB2312" w:cs="仿宋_GB2312"/>
          <w:color w:val="auto"/>
          <w:kern w:val="0"/>
          <w:sz w:val="32"/>
          <w:szCs w:val="32"/>
          <w:lang w:val="en-US" w:eastAsia="zh-CN" w:bidi="ar-SA"/>
        </w:rPr>
        <w:t>）、“国家教育资源公共服务平台”(一师一课）（1s1k.eduyun.cn），提供“基础教育精品课”评选的样本课程等优质学习资源，覆盖了小学至普通高中各年级。省教育厅建设的“福建省教育资源公共服务平台”（</w:t>
      </w:r>
      <w:r>
        <w:rPr>
          <w:rFonts w:hint="eastAsia" w:ascii="仿宋_GB2312" w:hAnsi="仿宋_GB2312" w:eastAsia="仿宋_GB2312" w:cs="仿宋_GB2312"/>
          <w:color w:val="auto"/>
          <w:kern w:val="0"/>
          <w:sz w:val="32"/>
          <w:szCs w:val="32"/>
          <w:lang w:val="en-US" w:eastAsia="zh-CN" w:bidi="ar-SA"/>
        </w:rPr>
        <w:fldChar w:fldCharType="begin"/>
      </w:r>
      <w:r>
        <w:rPr>
          <w:rFonts w:hint="eastAsia" w:ascii="仿宋_GB2312" w:hAnsi="仿宋_GB2312" w:eastAsia="仿宋_GB2312" w:cs="仿宋_GB2312"/>
          <w:color w:val="auto"/>
          <w:kern w:val="0"/>
          <w:sz w:val="32"/>
          <w:szCs w:val="32"/>
          <w:lang w:val="en-US" w:eastAsia="zh-CN" w:bidi="ar-SA"/>
        </w:rPr>
        <w:instrText xml:space="preserve"> HYPERLINK "http://www.fjedu.cn" </w:instrText>
      </w:r>
      <w:r>
        <w:rPr>
          <w:rFonts w:hint="eastAsia" w:ascii="仿宋_GB2312" w:hAnsi="仿宋_GB2312" w:eastAsia="仿宋_GB2312" w:cs="仿宋_GB2312"/>
          <w:color w:val="auto"/>
          <w:kern w:val="0"/>
          <w:sz w:val="32"/>
          <w:szCs w:val="32"/>
          <w:lang w:val="en-US" w:eastAsia="zh-CN" w:bidi="ar-SA"/>
        </w:rPr>
        <w:fldChar w:fldCharType="separate"/>
      </w:r>
      <w:r>
        <w:rPr>
          <w:rFonts w:hint="eastAsia" w:ascii="仿宋_GB2312" w:hAnsi="仿宋_GB2312" w:eastAsia="仿宋_GB2312" w:cs="仿宋_GB2312"/>
          <w:color w:val="auto"/>
          <w:kern w:val="0"/>
          <w:sz w:val="32"/>
          <w:szCs w:val="32"/>
          <w:lang w:val="en-US" w:eastAsia="zh-CN" w:bidi="ar-SA"/>
        </w:rPr>
        <w:t>www.</w:t>
      </w:r>
      <w:bookmarkStart w:id="0" w:name="_Hlt82296404"/>
      <w:r>
        <w:rPr>
          <w:rFonts w:hint="eastAsia" w:ascii="仿宋_GB2312" w:hAnsi="仿宋_GB2312" w:eastAsia="仿宋_GB2312" w:cs="仿宋_GB2312"/>
          <w:color w:val="auto"/>
          <w:kern w:val="0"/>
          <w:sz w:val="32"/>
          <w:szCs w:val="32"/>
          <w:lang w:val="en-US" w:eastAsia="zh-CN" w:bidi="ar-SA"/>
        </w:rPr>
        <w:t>f</w:t>
      </w:r>
      <w:bookmarkEnd w:id="0"/>
      <w:r>
        <w:rPr>
          <w:rFonts w:hint="eastAsia" w:ascii="仿宋_GB2312" w:hAnsi="仿宋_GB2312" w:eastAsia="仿宋_GB2312" w:cs="仿宋_GB2312"/>
          <w:color w:val="auto"/>
          <w:kern w:val="0"/>
          <w:sz w:val="32"/>
          <w:szCs w:val="32"/>
          <w:lang w:val="en-US" w:eastAsia="zh-CN" w:bidi="ar-SA"/>
        </w:rPr>
        <w:t>je</w:t>
      </w:r>
      <w:bookmarkStart w:id="1" w:name="_Hlt82296490"/>
      <w:r>
        <w:rPr>
          <w:rFonts w:hint="eastAsia" w:ascii="仿宋_GB2312" w:hAnsi="仿宋_GB2312" w:eastAsia="仿宋_GB2312" w:cs="仿宋_GB2312"/>
          <w:color w:val="auto"/>
          <w:kern w:val="0"/>
          <w:sz w:val="32"/>
          <w:szCs w:val="32"/>
          <w:lang w:val="en-US" w:eastAsia="zh-CN" w:bidi="ar-SA"/>
        </w:rPr>
        <w:t>d</w:t>
      </w:r>
      <w:bookmarkEnd w:id="1"/>
      <w:r>
        <w:rPr>
          <w:rFonts w:hint="eastAsia" w:ascii="仿宋_GB2312" w:hAnsi="仿宋_GB2312" w:eastAsia="仿宋_GB2312" w:cs="仿宋_GB2312"/>
          <w:color w:val="auto"/>
          <w:kern w:val="0"/>
          <w:sz w:val="32"/>
          <w:szCs w:val="32"/>
          <w:lang w:val="en-US" w:eastAsia="zh-CN" w:bidi="ar-SA"/>
        </w:rPr>
        <w:t>u.cn</w:t>
      </w:r>
      <w:r>
        <w:rPr>
          <w:rFonts w:hint="eastAsia" w:ascii="仿宋_GB2312" w:hAnsi="仿宋_GB2312" w:eastAsia="仿宋_GB2312" w:cs="仿宋_GB2312"/>
          <w:color w:val="auto"/>
          <w:kern w:val="0"/>
          <w:sz w:val="32"/>
          <w:szCs w:val="32"/>
          <w:lang w:val="en-US" w:eastAsia="zh-CN" w:bidi="ar-SA"/>
        </w:rPr>
        <w:fldChar w:fldCharType="end"/>
      </w:r>
      <w:r>
        <w:rPr>
          <w:rFonts w:hint="eastAsia" w:ascii="仿宋_GB2312" w:hAnsi="仿宋_GB2312" w:eastAsia="仿宋_GB2312" w:cs="仿宋_GB2312"/>
          <w:color w:val="auto"/>
          <w:kern w:val="0"/>
          <w:sz w:val="32"/>
          <w:szCs w:val="32"/>
          <w:lang w:val="en-US" w:eastAsia="zh-CN" w:bidi="ar-SA"/>
        </w:rPr>
        <w:t>），也提供了线上教学资源与教研工作等服务。我市已向各学校推荐以上教学资源作为各学科教学的重要辅助资源。</w:t>
      </w:r>
    </w:p>
    <w:p>
      <w:pPr>
        <w:keepNext w:val="0"/>
        <w:keepLines w:val="0"/>
        <w:pageBreakBefore w:val="0"/>
        <w:kinsoku/>
        <w:wordWrap/>
        <w:overflowPunct/>
        <w:topLinePunct w:val="0"/>
        <w:autoSpaceDE/>
        <w:autoSpaceDN/>
        <w:bidi w:val="0"/>
        <w:adjustRightInd/>
        <w:snapToGrid/>
        <w:spacing w:beforeLines="0" w:afterLines="0" w:line="600" w:lineRule="exact"/>
        <w:ind w:firstLine="643"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3.建设本地课程。</w:t>
      </w:r>
      <w:r>
        <w:rPr>
          <w:rFonts w:hint="eastAsia" w:ascii="仿宋_GB2312" w:hAnsi="仿宋_GB2312" w:eastAsia="仿宋_GB2312" w:cs="仿宋_GB2312"/>
          <w:color w:val="auto"/>
          <w:kern w:val="0"/>
          <w:sz w:val="32"/>
          <w:szCs w:val="32"/>
          <w:lang w:val="en-US" w:eastAsia="zh-CN" w:bidi="ar-SA"/>
        </w:rPr>
        <w:t>莆田市教师进修学院整合全市专兼职教研员、学科中心组成员和名师工作室成员，充分发挥专业优势和骨干作用，利用超星平台建设“优质课程资源”，目前已经建设涵盖初高中9大学科44门课程、8门备考课程，并增设“体育与健康”课程。课程包含课堂实录视频、教学设计、教学课件和作业设计，资源来自全市征集的优质课、优质微课、原创作业设计等资源，已陆续向各学校推送使用。</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rPr>
          <w:rFonts w:hint="eastAsia" w:ascii="黑体" w:hAnsi="黑体" w:eastAsia="黑体" w:cs="黑体"/>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问题二：不同学段线上课堂的组织有哪些要求？</w:t>
      </w:r>
    </w:p>
    <w:p>
      <w:pPr>
        <w:keepNext w:val="0"/>
        <w:keepLines w:val="0"/>
        <w:pageBreakBefore w:val="0"/>
        <w:kinsoku/>
        <w:wordWrap/>
        <w:overflowPunct/>
        <w:topLinePunct w:val="0"/>
        <w:autoSpaceDE/>
        <w:autoSpaceDN/>
        <w:bidi w:val="0"/>
        <w:adjustRightInd/>
        <w:snapToGrid/>
        <w:spacing w:beforeLines="0" w:afterLines="0" w:line="600" w:lineRule="exact"/>
        <w:ind w:firstLine="643"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答：1.强化组织。</w:t>
      </w:r>
      <w:r>
        <w:rPr>
          <w:rFonts w:hint="eastAsia" w:ascii="仿宋_GB2312" w:hAnsi="仿宋_GB2312" w:eastAsia="仿宋_GB2312" w:cs="仿宋_GB2312"/>
          <w:color w:val="auto"/>
          <w:kern w:val="0"/>
          <w:sz w:val="32"/>
          <w:szCs w:val="32"/>
          <w:lang w:val="en-US" w:eastAsia="zh-CN" w:bidi="ar-SA"/>
        </w:rPr>
        <w:t>市教育局已要求各级教育行政部门、各学校根据实际，借助统一教学平台，组织教研力量，采取“一校一策”的要求制定线上教育教学和教研管理工作方案，做好线下教学转为线上教学的有序衔接。</w:t>
      </w:r>
    </w:p>
    <w:p>
      <w:pPr>
        <w:keepNext w:val="0"/>
        <w:keepLines w:val="0"/>
        <w:pageBreakBefore w:val="0"/>
        <w:kinsoku/>
        <w:wordWrap/>
        <w:overflowPunct/>
        <w:topLinePunct w:val="0"/>
        <w:autoSpaceDE/>
        <w:autoSpaceDN/>
        <w:bidi w:val="0"/>
        <w:adjustRightInd/>
        <w:snapToGrid/>
        <w:spacing w:beforeLines="0" w:afterLines="0" w:line="600" w:lineRule="exact"/>
        <w:ind w:firstLine="643"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2.分类教学。</w:t>
      </w:r>
      <w:r>
        <w:rPr>
          <w:rFonts w:hint="eastAsia" w:ascii="仿宋_GB2312" w:hAnsi="仿宋_GB2312" w:eastAsia="仿宋_GB2312" w:cs="仿宋_GB2312"/>
          <w:color w:val="auto"/>
          <w:kern w:val="0"/>
          <w:sz w:val="32"/>
          <w:szCs w:val="32"/>
          <w:lang w:val="en-US" w:eastAsia="zh-CN" w:bidi="ar-SA"/>
        </w:rPr>
        <w:t>全市不同学段实行分类线上教学。其中，小学一至二年级和幼儿园开展居家生活指导，小学三至六年级开展线上学习指导，初中、普通高中实施线上教学。初高中非毕业班侧重以指导自主学习为基础，推进线上复习教学，巩固原来已学内容；初高中毕业班侧重线上互动教学为主，辅助答疑。</w:t>
      </w:r>
    </w:p>
    <w:p>
      <w:pPr>
        <w:keepNext w:val="0"/>
        <w:keepLines w:val="0"/>
        <w:pageBreakBefore w:val="0"/>
        <w:kinsoku/>
        <w:wordWrap/>
        <w:overflowPunct/>
        <w:topLinePunct w:val="0"/>
        <w:autoSpaceDE/>
        <w:autoSpaceDN/>
        <w:bidi w:val="0"/>
        <w:adjustRightInd/>
        <w:snapToGrid/>
        <w:spacing w:beforeLines="0" w:afterLines="0" w:line="600" w:lineRule="exact"/>
        <w:ind w:firstLine="643"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3.管控时间。</w:t>
      </w:r>
      <w:r>
        <w:rPr>
          <w:rFonts w:hint="eastAsia" w:ascii="仿宋_GB2312" w:hAnsi="仿宋_GB2312" w:eastAsia="仿宋_GB2312" w:cs="仿宋_GB2312"/>
          <w:color w:val="auto"/>
          <w:kern w:val="0"/>
          <w:sz w:val="32"/>
          <w:szCs w:val="32"/>
          <w:lang w:val="en-US" w:eastAsia="zh-CN" w:bidi="ar-SA"/>
        </w:rPr>
        <w:t>严格控制每天线上教学时间：原则上小学不超过80分钟，初中不超过3小时，高中不超过4小时，初高中毕业班可酌情延长45分钟。</w:t>
      </w:r>
    </w:p>
    <w:p>
      <w:pPr>
        <w:keepNext w:val="0"/>
        <w:keepLines w:val="0"/>
        <w:pageBreakBefore w:val="0"/>
        <w:kinsoku/>
        <w:wordWrap/>
        <w:overflowPunct/>
        <w:topLinePunct w:val="0"/>
        <w:autoSpaceDE/>
        <w:autoSpaceDN/>
        <w:bidi w:val="0"/>
        <w:adjustRightInd/>
        <w:snapToGrid/>
        <w:spacing w:beforeLines="0" w:afterLines="0" w:line="600" w:lineRule="exact"/>
        <w:ind w:firstLine="643"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4.因“校”制宜。</w:t>
      </w:r>
      <w:r>
        <w:rPr>
          <w:rFonts w:hint="eastAsia" w:ascii="仿宋_GB2312" w:hAnsi="仿宋_GB2312" w:eastAsia="仿宋_GB2312" w:cs="仿宋_GB2312"/>
          <w:color w:val="auto"/>
          <w:kern w:val="0"/>
          <w:sz w:val="32"/>
          <w:szCs w:val="32"/>
          <w:lang w:val="en-US" w:eastAsia="zh-CN" w:bidi="ar-SA"/>
        </w:rPr>
        <w:t>我市在要求各学校统一使用莆田市“中小学在线教学”平台建设的同时，要求各学校按全校或年段统一教学工具（如钉钉、腾讯课堂等），避免学生在不同学科学习间存在软件切换困难。要求小学乡镇中心校、城区小学和各中学以班级为单位组织进行备课授课，乡村基层小学可以以年级为单位进行备课授课。</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问题三：线上教学如何保障全体学生？</w:t>
      </w:r>
    </w:p>
    <w:p>
      <w:pPr>
        <w:keepNext w:val="0"/>
        <w:keepLines w:val="0"/>
        <w:pageBreakBefore w:val="0"/>
        <w:kinsoku/>
        <w:wordWrap/>
        <w:overflowPunct/>
        <w:topLinePunct w:val="0"/>
        <w:autoSpaceDE/>
        <w:autoSpaceDN/>
        <w:bidi w:val="0"/>
        <w:adjustRightInd/>
        <w:snapToGrid/>
        <w:spacing w:beforeLines="0" w:afterLines="0" w:line="600" w:lineRule="exact"/>
        <w:ind w:firstLine="643"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答：</w:t>
      </w:r>
      <w:r>
        <w:rPr>
          <w:rFonts w:hint="eastAsia" w:ascii="仿宋_GB2312" w:hAnsi="仿宋_GB2312" w:eastAsia="仿宋_GB2312" w:cs="仿宋_GB2312"/>
          <w:color w:val="auto"/>
          <w:kern w:val="0"/>
          <w:sz w:val="32"/>
          <w:szCs w:val="32"/>
          <w:lang w:val="en-US" w:eastAsia="zh-CN" w:bidi="ar-SA"/>
        </w:rPr>
        <w:t>市教育局在积极防疫的同时，对三类参加线上学习可能存在困难的学生进行全面摸排和学习保障。</w:t>
      </w:r>
    </w:p>
    <w:p>
      <w:pPr>
        <w:keepNext w:val="0"/>
        <w:keepLines w:val="0"/>
        <w:pageBreakBefore w:val="0"/>
        <w:kinsoku/>
        <w:wordWrap/>
        <w:overflowPunct/>
        <w:topLinePunct w:val="0"/>
        <w:autoSpaceDE/>
        <w:autoSpaceDN/>
        <w:bidi w:val="0"/>
        <w:adjustRightInd/>
        <w:snapToGrid/>
        <w:spacing w:beforeLines="0" w:afterLines="0" w:line="600" w:lineRule="exact"/>
        <w:ind w:firstLine="643"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1.无法返回莆田学生。</w:t>
      </w:r>
      <w:r>
        <w:rPr>
          <w:rFonts w:hint="eastAsia" w:ascii="仿宋_GB2312" w:hAnsi="仿宋_GB2312" w:eastAsia="仿宋_GB2312" w:cs="仿宋_GB2312"/>
          <w:color w:val="auto"/>
          <w:kern w:val="0"/>
          <w:sz w:val="32"/>
          <w:szCs w:val="32"/>
          <w:lang w:val="en-US" w:eastAsia="zh-CN" w:bidi="ar-SA"/>
        </w:rPr>
        <w:t>对因疫情等各种原因仍滞留在外且一时无法返莆的学生，各校要主动对接，保障他们与在莆同学同步参加线上学习。</w:t>
      </w:r>
    </w:p>
    <w:p>
      <w:pPr>
        <w:keepNext w:val="0"/>
        <w:keepLines w:val="0"/>
        <w:pageBreakBefore w:val="0"/>
        <w:kinsoku/>
        <w:wordWrap/>
        <w:overflowPunct/>
        <w:topLinePunct w:val="0"/>
        <w:autoSpaceDE/>
        <w:autoSpaceDN/>
        <w:bidi w:val="0"/>
        <w:adjustRightInd/>
        <w:snapToGrid/>
        <w:spacing w:beforeLines="0" w:afterLines="0" w:line="600" w:lineRule="exact"/>
        <w:ind w:firstLine="643"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2.无法线上学习学生。</w:t>
      </w:r>
      <w:r>
        <w:rPr>
          <w:rFonts w:hint="eastAsia" w:ascii="仿宋_GB2312" w:hAnsi="仿宋_GB2312" w:eastAsia="仿宋_GB2312" w:cs="仿宋_GB2312"/>
          <w:color w:val="auto"/>
          <w:kern w:val="0"/>
          <w:sz w:val="32"/>
          <w:szCs w:val="32"/>
          <w:lang w:val="en-US" w:eastAsia="zh-CN" w:bidi="ar-SA"/>
        </w:rPr>
        <w:t>对因家庭经济困难、缺少网络设备等特殊原因，无法通过电视或网络进行在线学习的学生，各学校要全面普查，做到“一生一案”，确保一个都不能掉队。</w:t>
      </w:r>
    </w:p>
    <w:p>
      <w:pPr>
        <w:keepNext w:val="0"/>
        <w:keepLines w:val="0"/>
        <w:pageBreakBefore w:val="0"/>
        <w:kinsoku/>
        <w:wordWrap/>
        <w:overflowPunct/>
        <w:topLinePunct w:val="0"/>
        <w:autoSpaceDE/>
        <w:autoSpaceDN/>
        <w:bidi w:val="0"/>
        <w:adjustRightInd/>
        <w:snapToGrid/>
        <w:spacing w:beforeLines="0" w:afterLines="0" w:line="600" w:lineRule="exact"/>
        <w:ind w:firstLine="643"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3.需要特殊关爱学生。</w:t>
      </w:r>
      <w:r>
        <w:rPr>
          <w:rFonts w:hint="eastAsia" w:ascii="仿宋_GB2312" w:hAnsi="仿宋_GB2312" w:eastAsia="仿宋_GB2312" w:cs="仿宋_GB2312"/>
          <w:color w:val="auto"/>
          <w:kern w:val="0"/>
          <w:sz w:val="32"/>
          <w:szCs w:val="32"/>
          <w:lang w:val="en-US" w:eastAsia="zh-CN" w:bidi="ar-SA"/>
        </w:rPr>
        <w:t>对现役军人子女、因公牺牲公安、消防救援人员子女、抗击疫情一线人员子女以及农村留守儿童、孤儿、残疾儿童少年等，各县区、学校要厘清名单，给予特别的关爱。</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问题四：如何解决居家学习遇到的困难？</w:t>
      </w:r>
    </w:p>
    <w:p>
      <w:pPr>
        <w:keepNext w:val="0"/>
        <w:keepLines w:val="0"/>
        <w:pageBreakBefore w:val="0"/>
        <w:kinsoku/>
        <w:wordWrap/>
        <w:overflowPunct/>
        <w:topLinePunct w:val="0"/>
        <w:autoSpaceDE/>
        <w:autoSpaceDN/>
        <w:bidi w:val="0"/>
        <w:adjustRightInd/>
        <w:snapToGrid/>
        <w:spacing w:beforeLines="0" w:afterLines="0" w:line="600" w:lineRule="exact"/>
        <w:ind w:firstLine="643"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答：1.加强家校联系。</w:t>
      </w:r>
      <w:r>
        <w:rPr>
          <w:rFonts w:hint="eastAsia" w:ascii="仿宋_GB2312" w:hAnsi="仿宋_GB2312" w:eastAsia="仿宋_GB2312" w:cs="仿宋_GB2312"/>
          <w:color w:val="auto"/>
          <w:kern w:val="0"/>
          <w:sz w:val="32"/>
          <w:szCs w:val="32"/>
          <w:lang w:val="en-US" w:eastAsia="zh-CN" w:bidi="ar-SA"/>
        </w:rPr>
        <w:t>学生在学习期间遇到困难，可及时与班主任和科任教师联系，通过电话、QQ群、微信群、学习通等平台向老师请教咨询。班主任和科任教师会定期向学生了解学习生活情况，做好学生的答疑指导工作。</w:t>
      </w:r>
    </w:p>
    <w:p>
      <w:pPr>
        <w:keepNext w:val="0"/>
        <w:keepLines w:val="0"/>
        <w:pageBreakBefore w:val="0"/>
        <w:kinsoku/>
        <w:wordWrap/>
        <w:overflowPunct/>
        <w:topLinePunct w:val="0"/>
        <w:autoSpaceDE/>
        <w:autoSpaceDN/>
        <w:bidi w:val="0"/>
        <w:adjustRightInd/>
        <w:snapToGrid/>
        <w:spacing w:beforeLines="0" w:afterLines="0" w:line="600" w:lineRule="exact"/>
        <w:ind w:firstLine="643"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2.发挥名师作用。</w:t>
      </w:r>
      <w:r>
        <w:rPr>
          <w:rFonts w:hint="eastAsia" w:ascii="仿宋_GB2312" w:hAnsi="仿宋_GB2312" w:eastAsia="仿宋_GB2312" w:cs="仿宋_GB2312"/>
          <w:color w:val="auto"/>
          <w:kern w:val="0"/>
          <w:sz w:val="32"/>
          <w:szCs w:val="32"/>
          <w:lang w:val="en-US" w:eastAsia="zh-CN" w:bidi="ar-SA"/>
        </w:rPr>
        <w:t>莆田市教师进修学院联合莆田市名师办开展莆田市名师服务线上教学活动。全市师生及家长们在教学、学习及陪读过程中遇到难题和困惑，可使用我市 “中小学在线教学”平台及“莆田名师云直播”平台，或通过超星学习通进入73个名师工作室。选择相关学习材料、咨询答疑及选听相应教学内容。教师、学生以及家长在线上教学、居家学习以及心理疏导时遇到的问题和困惑，可以进入超星平台寻找相应的名师工作室课程中的“讨论”区进行咨询。线上教育教学期间，各名师工作室每天安排人员登录查看师生及家长们所提问和咨询内容，并及时进行解答和指导。</w:t>
      </w:r>
    </w:p>
    <w:p>
      <w:pPr>
        <w:keepNext w:val="0"/>
        <w:keepLines w:val="0"/>
        <w:pageBreakBefore w:val="0"/>
        <w:kinsoku/>
        <w:wordWrap/>
        <w:overflowPunct/>
        <w:topLinePunct w:val="0"/>
        <w:autoSpaceDE/>
        <w:autoSpaceDN/>
        <w:bidi w:val="0"/>
        <w:adjustRightInd/>
        <w:snapToGrid/>
        <w:spacing w:beforeLines="0" w:afterLines="0" w:line="600" w:lineRule="exact"/>
        <w:ind w:firstLine="643" w:firstLineChars="200"/>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莆田市名师答疑、名师云直播使用方式:</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1:移动端通过超星学习通APP输入邀请码app922997，可以进入73个名师工作室及名师云直播间，选择相关学习材料、咨询答疑及选听相应教学内容。</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2:pc端通过ptsjs.mh.chaoxing.com进入莆田市教师进修学院官网，选择名师工作室。可以进入73个名师工作室及名师云直播间，选择相关学习材料、咨询答疑及选听相应教学内容。</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rPr>
          <w:rFonts w:hint="eastAsia" w:ascii="黑体" w:hAnsi="黑体" w:eastAsia="黑体" w:cs="黑体"/>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问题五：如何让居家学习更健康合理？</w:t>
      </w:r>
    </w:p>
    <w:p>
      <w:pPr>
        <w:keepNext w:val="0"/>
        <w:keepLines w:val="0"/>
        <w:pageBreakBefore w:val="0"/>
        <w:kinsoku/>
        <w:wordWrap/>
        <w:overflowPunct/>
        <w:topLinePunct w:val="0"/>
        <w:autoSpaceDE/>
        <w:autoSpaceDN/>
        <w:bidi w:val="0"/>
        <w:adjustRightInd/>
        <w:snapToGrid/>
        <w:spacing w:beforeLines="0" w:afterLines="0" w:line="600" w:lineRule="exact"/>
        <w:ind w:firstLine="643"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答：1.合理选择学习工具。</w:t>
      </w:r>
      <w:r>
        <w:rPr>
          <w:rFonts w:hint="eastAsia" w:ascii="仿宋_GB2312" w:hAnsi="仿宋_GB2312" w:eastAsia="仿宋_GB2312" w:cs="仿宋_GB2312"/>
          <w:color w:val="auto"/>
          <w:kern w:val="0"/>
          <w:sz w:val="32"/>
          <w:szCs w:val="32"/>
          <w:lang w:val="en-US" w:eastAsia="zh-CN" w:bidi="ar-SA"/>
        </w:rPr>
        <w:t>家长为孩子选择合适的线上学习电子产品，推荐使用大屏幕，屏幕越大可以让眼睛与电子屏幕距离越远，可以避免长时间近距离用眼。建议优先选择的顺序为投影仪、电视、台式电脑、平板电脑、手机等。家长和学生（或请教专业人士）可尝试将手机或电脑里的学习内容通过投屏方式推送到电视屏幕上进行学习，减轻每天近距离接触电子产品学习对眼睛的损害。</w:t>
      </w:r>
    </w:p>
    <w:p>
      <w:pPr>
        <w:keepNext w:val="0"/>
        <w:keepLines w:val="0"/>
        <w:pageBreakBefore w:val="0"/>
        <w:kinsoku/>
        <w:wordWrap/>
        <w:overflowPunct/>
        <w:topLinePunct w:val="0"/>
        <w:autoSpaceDE/>
        <w:autoSpaceDN/>
        <w:bidi w:val="0"/>
        <w:adjustRightInd/>
        <w:snapToGrid/>
        <w:spacing w:beforeLines="0" w:afterLines="0" w:line="600" w:lineRule="exact"/>
        <w:ind w:firstLine="643"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2.正确规范学习坐姿。</w:t>
      </w:r>
      <w:r>
        <w:rPr>
          <w:rFonts w:hint="eastAsia" w:ascii="仿宋_GB2312" w:hAnsi="仿宋_GB2312" w:eastAsia="仿宋_GB2312" w:cs="仿宋_GB2312"/>
          <w:color w:val="auto"/>
          <w:kern w:val="0"/>
          <w:sz w:val="32"/>
          <w:szCs w:val="32"/>
          <w:lang w:val="en-US" w:eastAsia="zh-CN" w:bidi="ar-SA"/>
        </w:rPr>
        <w:t>电子屏幕中心点应放置在水平视线下方10CM处。眼睛离屏幕的距离要合适，大屏幕电视约3-5米、电脑屏幕约50厘米。</w:t>
      </w:r>
    </w:p>
    <w:p>
      <w:pPr>
        <w:keepNext w:val="0"/>
        <w:keepLines w:val="0"/>
        <w:pageBreakBefore w:val="0"/>
        <w:kinsoku/>
        <w:wordWrap/>
        <w:overflowPunct/>
        <w:topLinePunct w:val="0"/>
        <w:autoSpaceDE/>
        <w:autoSpaceDN/>
        <w:bidi w:val="0"/>
        <w:adjustRightInd/>
        <w:snapToGrid/>
        <w:spacing w:beforeLines="0" w:afterLines="0" w:line="600" w:lineRule="exact"/>
        <w:ind w:firstLine="643"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3.加强户外体育活动。</w:t>
      </w:r>
      <w:r>
        <w:rPr>
          <w:rFonts w:hint="eastAsia" w:ascii="仿宋_GB2312" w:hAnsi="仿宋_GB2312" w:eastAsia="仿宋_GB2312" w:cs="仿宋_GB2312"/>
          <w:color w:val="auto"/>
          <w:kern w:val="0"/>
          <w:sz w:val="32"/>
          <w:szCs w:val="32"/>
          <w:lang w:val="en-US" w:eastAsia="zh-CN" w:bidi="ar-SA"/>
        </w:rPr>
        <w:t>近视防控最有效的方法是“户外活动”，最重要的是沐浴阳光，阳光可以刺激视网膜产生较多的多巴胺，可促进眼球的正常发育，抑制眼轴的增长，从而达到预防或延缓近视发生发展的效果，户外活动每增加1小时，眼轴延长相对量减少0.06毫米。线上学习期间，可以利用阳台、庭院晒晒太阳，但要避免直视太阳。</w:t>
      </w:r>
    </w:p>
    <w:p>
      <w:pPr>
        <w:keepNext w:val="0"/>
        <w:keepLines w:val="0"/>
        <w:pageBreakBefore w:val="0"/>
        <w:kinsoku/>
        <w:wordWrap/>
        <w:overflowPunct/>
        <w:topLinePunct w:val="0"/>
        <w:autoSpaceDE/>
        <w:autoSpaceDN/>
        <w:bidi w:val="0"/>
        <w:adjustRightInd/>
        <w:snapToGrid/>
        <w:spacing w:beforeLines="0" w:afterLines="0" w:line="600" w:lineRule="exact"/>
        <w:ind w:firstLine="643"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4.均衡健康营养膳食。</w:t>
      </w:r>
      <w:r>
        <w:rPr>
          <w:rFonts w:hint="eastAsia" w:ascii="仿宋_GB2312" w:hAnsi="仿宋_GB2312" w:eastAsia="仿宋_GB2312" w:cs="仿宋_GB2312"/>
          <w:color w:val="auto"/>
          <w:kern w:val="0"/>
          <w:sz w:val="32"/>
          <w:szCs w:val="32"/>
          <w:lang w:val="en-US" w:eastAsia="zh-CN" w:bidi="ar-SA"/>
        </w:rPr>
        <w:t>蔬菜和水果能够达到防止近视的效果，比如胡萝卜、枸杞、芹菜等这些对于预防近视都有着非常不错的效果，另外要注意不要挑食，均衡营养。</w:t>
      </w:r>
    </w:p>
    <w:p>
      <w:pPr>
        <w:keepNext w:val="0"/>
        <w:keepLines w:val="0"/>
        <w:pageBreakBefore w:val="0"/>
        <w:kinsoku/>
        <w:wordWrap/>
        <w:overflowPunct/>
        <w:topLinePunct w:val="0"/>
        <w:autoSpaceDE/>
        <w:autoSpaceDN/>
        <w:bidi w:val="0"/>
        <w:adjustRightInd/>
        <w:snapToGrid/>
        <w:spacing w:beforeLines="0" w:afterLines="0" w:line="600" w:lineRule="exact"/>
        <w:ind w:firstLine="643"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5.科学有序管理睡眠。</w:t>
      </w:r>
      <w:r>
        <w:rPr>
          <w:rFonts w:hint="eastAsia" w:ascii="仿宋_GB2312" w:hAnsi="仿宋_GB2312" w:eastAsia="仿宋_GB2312" w:cs="仿宋_GB2312"/>
          <w:color w:val="auto"/>
          <w:kern w:val="0"/>
          <w:sz w:val="32"/>
          <w:szCs w:val="32"/>
          <w:lang w:val="en-US" w:eastAsia="zh-CN" w:bidi="ar-SA"/>
        </w:rPr>
        <w:t>小学生每天睡眠时间应达到10小时，初中生应达到9小时，高中生应达到8小时，学校、家庭及有关方面应共同努力，确保中小学生充足睡眠时间。</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我市部分学校已将每班学生分成若干学习小组，学生每天上报自己各科学习任务及体育锻炼等完成情况，小组长负责收集整理、检查督促，培养网络学习生活过程的学生自主管理能力。</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问题六：线上学习期间需要家长配合的事项有哪些？</w:t>
      </w:r>
    </w:p>
    <w:p>
      <w:pPr>
        <w:keepNext w:val="0"/>
        <w:keepLines w:val="0"/>
        <w:pageBreakBefore w:val="0"/>
        <w:kinsoku/>
        <w:wordWrap/>
        <w:overflowPunct/>
        <w:topLinePunct w:val="0"/>
        <w:autoSpaceDE/>
        <w:autoSpaceDN/>
        <w:bidi w:val="0"/>
        <w:adjustRightInd/>
        <w:snapToGrid/>
        <w:spacing w:beforeLines="0" w:afterLines="0" w:line="600" w:lineRule="exact"/>
        <w:ind w:firstLine="643"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答：1.营造良好学习环境。</w:t>
      </w:r>
      <w:r>
        <w:rPr>
          <w:rFonts w:hint="eastAsia" w:ascii="仿宋_GB2312" w:hAnsi="仿宋_GB2312" w:eastAsia="仿宋_GB2312" w:cs="仿宋_GB2312"/>
          <w:color w:val="auto"/>
          <w:kern w:val="0"/>
          <w:sz w:val="32"/>
          <w:szCs w:val="32"/>
          <w:lang w:val="en-US" w:eastAsia="zh-CN" w:bidi="ar-SA"/>
        </w:rPr>
        <w:t>建议家长要给孩子提供线上学习的设施条件，在家里营造一个健康生活的环境。市教育局已协调莆田移动、电信、联通以及广电四家网络运营商免费为师生线上课程提供免费提升网络带宽的服务。家长可通过下图提供的方式，与家庭网络相关的网络运营商进行联系提速，确保居家学习的网络顺畅。</w:t>
      </w:r>
      <w:bookmarkStart w:id="2" w:name="_GoBack"/>
      <w:bookmarkEnd w:id="2"/>
    </w:p>
    <w:p>
      <w:pPr>
        <w:pStyle w:val="2"/>
        <w:rPr>
          <w:rFonts w:hint="eastAsia"/>
          <w:lang w:val="en-US" w:eastAsia="zh-CN"/>
        </w:rPr>
      </w:pPr>
      <w:r>
        <w:rPr>
          <w:rFonts w:hint="eastAsia" w:ascii="仿宋_GB2312" w:hAnsi="仿宋_GB2312" w:eastAsia="仿宋_GB2312" w:cs="仿宋_GB2312"/>
          <w:color w:val="auto"/>
          <w:kern w:val="2"/>
          <w:sz w:val="32"/>
          <w:szCs w:val="32"/>
          <w:shd w:val="clear" w:color="auto" w:fill="FFFFFF"/>
          <w:lang w:val="en-US" w:eastAsia="zh-CN" w:bidi="ar-SA"/>
        </w:rPr>
        <w:drawing>
          <wp:anchor distT="0" distB="0" distL="114300" distR="114300" simplePos="0" relativeHeight="251659264" behindDoc="0" locked="0" layoutInCell="1" allowOverlap="1">
            <wp:simplePos x="0" y="0"/>
            <wp:positionH relativeFrom="column">
              <wp:posOffset>-205740</wp:posOffset>
            </wp:positionH>
            <wp:positionV relativeFrom="page">
              <wp:posOffset>2437765</wp:posOffset>
            </wp:positionV>
            <wp:extent cx="1607185" cy="2858770"/>
            <wp:effectExtent l="0" t="0" r="12065" b="17780"/>
            <wp:wrapTopAndBottom/>
            <wp:docPr id="4" name="图片 4" descr="a6553536be65533b48f71af05c41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6553536be65533b48f71af05c41962"/>
                    <pic:cNvPicPr>
                      <a:picLocks noChangeAspect="1"/>
                    </pic:cNvPicPr>
                  </pic:nvPicPr>
                  <pic:blipFill>
                    <a:blip r:embed="rId7"/>
                    <a:stretch>
                      <a:fillRect/>
                    </a:stretch>
                  </pic:blipFill>
                  <pic:spPr>
                    <a:xfrm>
                      <a:off x="0" y="0"/>
                      <a:ext cx="1607185" cy="2858770"/>
                    </a:xfrm>
                    <a:prstGeom prst="rect">
                      <a:avLst/>
                    </a:prstGeom>
                  </pic:spPr>
                </pic:pic>
              </a:graphicData>
            </a:graphic>
          </wp:anchor>
        </w:drawing>
      </w:r>
      <w:r>
        <w:rPr>
          <w:rFonts w:hint="eastAsia" w:ascii="仿宋_GB2312" w:hAnsi="仿宋_GB2312" w:eastAsia="仿宋_GB2312" w:cs="仿宋_GB2312"/>
          <w:color w:val="auto"/>
          <w:kern w:val="2"/>
          <w:sz w:val="32"/>
          <w:szCs w:val="32"/>
          <w:shd w:val="clear" w:color="auto" w:fill="FFFFFF"/>
          <w:lang w:val="en-US" w:eastAsia="zh-CN" w:bidi="ar-SA"/>
        </w:rPr>
        <w:drawing>
          <wp:anchor distT="0" distB="0" distL="114300" distR="114300" simplePos="0" relativeHeight="251662336" behindDoc="0" locked="0" layoutInCell="1" allowOverlap="1">
            <wp:simplePos x="0" y="0"/>
            <wp:positionH relativeFrom="column">
              <wp:posOffset>4752975</wp:posOffset>
            </wp:positionH>
            <wp:positionV relativeFrom="page">
              <wp:posOffset>2422525</wp:posOffset>
            </wp:positionV>
            <wp:extent cx="1456055" cy="2881630"/>
            <wp:effectExtent l="0" t="0" r="10795" b="13970"/>
            <wp:wrapTopAndBottom/>
            <wp:docPr id="7" name="图片 7" descr="015cfc09e2f563cbb20f16cdeae26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15cfc09e2f563cbb20f16cdeae262e"/>
                    <pic:cNvPicPr>
                      <a:picLocks noChangeAspect="1"/>
                    </pic:cNvPicPr>
                  </pic:nvPicPr>
                  <pic:blipFill>
                    <a:blip r:embed="rId8"/>
                    <a:stretch>
                      <a:fillRect/>
                    </a:stretch>
                  </pic:blipFill>
                  <pic:spPr>
                    <a:xfrm>
                      <a:off x="0" y="0"/>
                      <a:ext cx="1456055" cy="2881630"/>
                    </a:xfrm>
                    <a:prstGeom prst="rect">
                      <a:avLst/>
                    </a:prstGeom>
                  </pic:spPr>
                </pic:pic>
              </a:graphicData>
            </a:graphic>
          </wp:anchor>
        </w:drawing>
      </w:r>
      <w:r>
        <w:rPr>
          <w:rFonts w:hint="eastAsia" w:ascii="仿宋_GB2312" w:hAnsi="仿宋_GB2312" w:eastAsia="仿宋_GB2312" w:cs="仿宋_GB2312"/>
          <w:color w:val="auto"/>
          <w:kern w:val="2"/>
          <w:sz w:val="32"/>
          <w:szCs w:val="32"/>
          <w:shd w:val="clear" w:color="auto" w:fill="FFFFFF"/>
          <w:lang w:val="en-US" w:eastAsia="zh-CN" w:bidi="ar-SA"/>
        </w:rPr>
        <w:drawing>
          <wp:anchor distT="0" distB="0" distL="114300" distR="114300" simplePos="0" relativeHeight="251661312" behindDoc="0" locked="0" layoutInCell="1" allowOverlap="1">
            <wp:simplePos x="0" y="0"/>
            <wp:positionH relativeFrom="column">
              <wp:posOffset>3136265</wp:posOffset>
            </wp:positionH>
            <wp:positionV relativeFrom="page">
              <wp:posOffset>2429510</wp:posOffset>
            </wp:positionV>
            <wp:extent cx="1537970" cy="2872740"/>
            <wp:effectExtent l="0" t="0" r="5080" b="3810"/>
            <wp:wrapTopAndBottom/>
            <wp:docPr id="6" name="图片 6" descr="434c803f70f2cd6bb4d5a3ad09fe1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34c803f70f2cd6bb4d5a3ad09fe16a"/>
                    <pic:cNvPicPr>
                      <a:picLocks noChangeAspect="1"/>
                    </pic:cNvPicPr>
                  </pic:nvPicPr>
                  <pic:blipFill>
                    <a:blip r:embed="rId9"/>
                    <a:stretch>
                      <a:fillRect/>
                    </a:stretch>
                  </pic:blipFill>
                  <pic:spPr>
                    <a:xfrm>
                      <a:off x="0" y="0"/>
                      <a:ext cx="1537970" cy="2872740"/>
                    </a:xfrm>
                    <a:prstGeom prst="rect">
                      <a:avLst/>
                    </a:prstGeom>
                  </pic:spPr>
                </pic:pic>
              </a:graphicData>
            </a:graphic>
          </wp:anchor>
        </w:drawing>
      </w:r>
      <w:r>
        <w:rPr>
          <w:rFonts w:hint="eastAsia" w:ascii="仿宋_GB2312" w:hAnsi="仿宋_GB2312" w:eastAsia="仿宋_GB2312" w:cs="仿宋_GB2312"/>
          <w:color w:val="auto"/>
          <w:kern w:val="2"/>
          <w:sz w:val="32"/>
          <w:szCs w:val="32"/>
          <w:shd w:val="clear" w:color="auto" w:fill="FFFFFF"/>
          <w:lang w:val="en-US" w:eastAsia="zh-CN" w:bidi="ar-SA"/>
        </w:rPr>
        <w:drawing>
          <wp:anchor distT="0" distB="0" distL="114300" distR="114300" simplePos="0" relativeHeight="251660288" behindDoc="0" locked="0" layoutInCell="1" allowOverlap="1">
            <wp:simplePos x="0" y="0"/>
            <wp:positionH relativeFrom="column">
              <wp:posOffset>1477010</wp:posOffset>
            </wp:positionH>
            <wp:positionV relativeFrom="page">
              <wp:posOffset>2419985</wp:posOffset>
            </wp:positionV>
            <wp:extent cx="1590675" cy="2887345"/>
            <wp:effectExtent l="0" t="0" r="9525" b="8255"/>
            <wp:wrapTopAndBottom/>
            <wp:docPr id="5" name="图片 5" descr="063f15793493da02855e30478a227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63f15793493da02855e30478a2276d"/>
                    <pic:cNvPicPr>
                      <a:picLocks noChangeAspect="1"/>
                    </pic:cNvPicPr>
                  </pic:nvPicPr>
                  <pic:blipFill>
                    <a:blip r:embed="rId10"/>
                    <a:stretch>
                      <a:fillRect/>
                    </a:stretch>
                  </pic:blipFill>
                  <pic:spPr>
                    <a:xfrm>
                      <a:off x="0" y="0"/>
                      <a:ext cx="1590675" cy="2887345"/>
                    </a:xfrm>
                    <a:prstGeom prst="rect">
                      <a:avLst/>
                    </a:prstGeom>
                  </pic:spPr>
                </pic:pic>
              </a:graphicData>
            </a:graphic>
          </wp:anchor>
        </w:drawing>
      </w:r>
    </w:p>
    <w:p>
      <w:pPr>
        <w:keepNext w:val="0"/>
        <w:keepLines w:val="0"/>
        <w:pageBreakBefore w:val="0"/>
        <w:kinsoku/>
        <w:wordWrap/>
        <w:overflowPunct/>
        <w:topLinePunct w:val="0"/>
        <w:autoSpaceDE/>
        <w:autoSpaceDN/>
        <w:bidi w:val="0"/>
        <w:adjustRightInd/>
        <w:snapToGrid/>
        <w:spacing w:beforeLines="0" w:afterLines="0" w:line="600" w:lineRule="exact"/>
        <w:ind w:firstLine="643"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2.做好健康监测管理。</w:t>
      </w:r>
      <w:r>
        <w:rPr>
          <w:rFonts w:hint="eastAsia" w:ascii="仿宋_GB2312" w:hAnsi="仿宋_GB2312" w:eastAsia="仿宋_GB2312" w:cs="仿宋_GB2312"/>
          <w:color w:val="auto"/>
          <w:kern w:val="0"/>
          <w:sz w:val="32"/>
          <w:szCs w:val="32"/>
          <w:lang w:val="en-US" w:eastAsia="zh-CN" w:bidi="ar-SA"/>
        </w:rPr>
        <w:t>密切保持与学校、老师的沟通联系，主动配合学校和卫健疾控部门开展各项调查摸底工作，建立晨午晚检制度，发现家人有发热、咳嗽等呼吸道症状，请立即到当地指定医院进行就诊并积极配合治疗。</w:t>
      </w:r>
    </w:p>
    <w:p>
      <w:pPr>
        <w:keepNext w:val="0"/>
        <w:keepLines w:val="0"/>
        <w:pageBreakBefore w:val="0"/>
        <w:kinsoku/>
        <w:wordWrap/>
        <w:overflowPunct/>
        <w:topLinePunct w:val="0"/>
        <w:autoSpaceDE/>
        <w:autoSpaceDN/>
        <w:bidi w:val="0"/>
        <w:adjustRightInd/>
        <w:snapToGrid/>
        <w:spacing w:beforeLines="0" w:afterLines="0" w:line="600" w:lineRule="exact"/>
        <w:ind w:firstLine="643"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3.主动配合老师教学。</w:t>
      </w:r>
      <w:r>
        <w:rPr>
          <w:rFonts w:hint="eastAsia" w:ascii="仿宋_GB2312" w:hAnsi="仿宋_GB2312" w:eastAsia="仿宋_GB2312" w:cs="仿宋_GB2312"/>
          <w:color w:val="auto"/>
          <w:kern w:val="0"/>
          <w:sz w:val="32"/>
          <w:szCs w:val="32"/>
          <w:lang w:val="en-US" w:eastAsia="zh-CN" w:bidi="ar-SA"/>
        </w:rPr>
        <w:t>要积极配合老师帮助孩子在家做好学习安排，特别要详细了解学校老师提供具体的学习方案、学习方式和计划，引导孩子合理安排时间，保持良好的学习习惯，为衔接线下教学做好充足准备。</w:t>
      </w:r>
    </w:p>
    <w:p>
      <w:pPr>
        <w:keepNext w:val="0"/>
        <w:keepLines w:val="0"/>
        <w:pageBreakBefore w:val="0"/>
        <w:kinsoku/>
        <w:wordWrap/>
        <w:overflowPunct/>
        <w:topLinePunct w:val="0"/>
        <w:autoSpaceDE/>
        <w:autoSpaceDN/>
        <w:bidi w:val="0"/>
        <w:adjustRightInd/>
        <w:snapToGrid/>
        <w:spacing w:beforeLines="0" w:afterLines="0" w:line="600" w:lineRule="exact"/>
        <w:ind w:firstLine="643"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4.成为孩子学习榜样。</w:t>
      </w:r>
      <w:r>
        <w:rPr>
          <w:rFonts w:hint="eastAsia" w:ascii="仿宋_GB2312" w:hAnsi="仿宋_GB2312" w:eastAsia="仿宋_GB2312" w:cs="仿宋_GB2312"/>
          <w:color w:val="auto"/>
          <w:kern w:val="0"/>
          <w:sz w:val="32"/>
          <w:szCs w:val="32"/>
          <w:lang w:val="en-US" w:eastAsia="zh-CN" w:bidi="ar-SA"/>
        </w:rPr>
        <w:t>要和孩子就使用手机等电子产品进行积极沟通，达成共识，明确孩子使用电子产品和网络的时段、时长和内容等，并要求认真遵守。家长要控制好自己使用电子产品和网络的时间，以身作则，言传身教，为孩子做出示范和榜样。</w:t>
      </w:r>
    </w:p>
    <w:p>
      <w:pPr>
        <w:keepNext w:val="0"/>
        <w:keepLines w:val="0"/>
        <w:pageBreakBefore w:val="0"/>
        <w:kinsoku/>
        <w:wordWrap/>
        <w:overflowPunct/>
        <w:topLinePunct w:val="0"/>
        <w:autoSpaceDE/>
        <w:autoSpaceDN/>
        <w:bidi w:val="0"/>
        <w:adjustRightInd/>
        <w:snapToGrid/>
        <w:spacing w:beforeLines="0" w:afterLines="0" w:line="600" w:lineRule="exact"/>
        <w:ind w:firstLine="643"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5.树立积极健康心态。</w:t>
      </w:r>
      <w:r>
        <w:rPr>
          <w:rFonts w:hint="eastAsia" w:ascii="仿宋_GB2312" w:hAnsi="仿宋_GB2312" w:eastAsia="仿宋_GB2312" w:cs="仿宋_GB2312"/>
          <w:color w:val="auto"/>
          <w:kern w:val="0"/>
          <w:sz w:val="32"/>
          <w:szCs w:val="32"/>
          <w:lang w:val="en-US" w:eastAsia="zh-CN" w:bidi="ar-SA"/>
        </w:rPr>
        <w:t>要带头树立正确应对疫情的心态，树立战胜疫情的信心。要关注孩子的身体健康和心理健康，引导孩子理性认识疫情，教育孩子不信谣、不传谣，加强正面引导，配合安抚孩子心理情绪。养成良好卫生习惯和健康生活方式，劳逸结合，在室内做有氧运动，加强锻炼，调整好饮食，以增强体质，提高机体的抗病能力。</w:t>
      </w:r>
    </w:p>
    <w:p>
      <w:pPr>
        <w:keepNext w:val="0"/>
        <w:keepLines w:val="0"/>
        <w:pageBreakBefore w:val="0"/>
        <w:kinsoku/>
        <w:wordWrap/>
        <w:overflowPunct/>
        <w:topLinePunct w:val="0"/>
        <w:autoSpaceDE/>
        <w:autoSpaceDN/>
        <w:bidi w:val="0"/>
        <w:adjustRightInd/>
        <w:snapToGrid/>
        <w:spacing w:beforeLines="0" w:afterLines="0" w:line="600" w:lineRule="exact"/>
        <w:ind w:firstLine="643"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6.加强疫情防控储备。</w:t>
      </w:r>
      <w:r>
        <w:rPr>
          <w:rFonts w:hint="eastAsia" w:ascii="仿宋_GB2312" w:hAnsi="仿宋_GB2312" w:eastAsia="仿宋_GB2312" w:cs="仿宋_GB2312"/>
          <w:color w:val="auto"/>
          <w:kern w:val="0"/>
          <w:sz w:val="32"/>
          <w:szCs w:val="32"/>
          <w:lang w:val="en-US" w:eastAsia="zh-CN" w:bidi="ar-SA"/>
        </w:rPr>
        <w:t>适当储备一些防控防护药品器材，如体温计、额温仪、口罩、消毒用品和国家指定的抗病毒药品。</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问题七：居家学习期间防疫方面应注意哪些？</w:t>
      </w:r>
    </w:p>
    <w:p>
      <w:pPr>
        <w:pStyle w:val="16"/>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答：1.强化个人防疫措施。</w:t>
      </w:r>
      <w:r>
        <w:rPr>
          <w:rFonts w:hint="eastAsia" w:ascii="仿宋_GB2312" w:hAnsi="仿宋_GB2312" w:eastAsia="仿宋_GB2312" w:cs="仿宋_GB2312"/>
          <w:color w:val="auto"/>
          <w:kern w:val="0"/>
          <w:sz w:val="32"/>
          <w:szCs w:val="32"/>
          <w:lang w:val="en-US" w:eastAsia="zh-CN" w:bidi="ar-SA"/>
        </w:rPr>
        <w:t>非必要不出门，非必要不聚集、不前往中高风险地区。做好日常健康监测，注意个人卫生，勤洗手，出行要戴好口罩，不扎堆、保持安全社交距离。房间要注意常通风，保持空气流通。</w:t>
      </w:r>
    </w:p>
    <w:p>
      <w:pPr>
        <w:pStyle w:val="16"/>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2.做好个人健康管理。</w:t>
      </w:r>
      <w:r>
        <w:rPr>
          <w:rFonts w:hint="eastAsia" w:ascii="仿宋_GB2312" w:hAnsi="仿宋_GB2312" w:eastAsia="仿宋_GB2312" w:cs="仿宋_GB2312"/>
          <w:color w:val="auto"/>
          <w:kern w:val="0"/>
          <w:sz w:val="32"/>
          <w:szCs w:val="32"/>
          <w:lang w:val="en-US" w:eastAsia="zh-CN" w:bidi="ar-SA"/>
        </w:rPr>
        <w:t>疫情期间，教育孩子应尽量避免外出，确需外出要正确佩戴口罩，做好防护措施。关注孩子体温变化，按照学校要求做好体温监测和上报工作。</w:t>
      </w:r>
    </w:p>
    <w:p>
      <w:pPr>
        <w:keepNext w:val="0"/>
        <w:keepLines w:val="0"/>
        <w:pageBreakBefore w:val="0"/>
        <w:kinsoku/>
        <w:wordWrap/>
        <w:overflowPunct/>
        <w:topLinePunct w:val="0"/>
        <w:autoSpaceDE/>
        <w:autoSpaceDN/>
        <w:bidi w:val="0"/>
        <w:adjustRightInd/>
        <w:snapToGrid/>
        <w:spacing w:beforeLines="0" w:afterLines="0" w:line="600" w:lineRule="exact"/>
        <w:ind w:firstLine="643"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3.防疫物资备齐备足。</w:t>
      </w:r>
      <w:r>
        <w:rPr>
          <w:rFonts w:hint="eastAsia" w:ascii="仿宋_GB2312" w:hAnsi="仿宋_GB2312" w:eastAsia="仿宋_GB2312" w:cs="仿宋_GB2312"/>
          <w:color w:val="auto"/>
          <w:kern w:val="0"/>
          <w:sz w:val="32"/>
          <w:szCs w:val="32"/>
          <w:lang w:val="en-US" w:eastAsia="zh-CN" w:bidi="ar-SA"/>
        </w:rPr>
        <w:t>存放的位置要避免高温，严禁接触火源。严格按照使用说明进行消毒。</w:t>
      </w:r>
    </w:p>
    <w:p>
      <w:pPr>
        <w:keepNext w:val="0"/>
        <w:keepLines w:val="0"/>
        <w:pageBreakBefore w:val="0"/>
        <w:kinsoku/>
        <w:wordWrap/>
        <w:overflowPunct/>
        <w:topLinePunct w:val="0"/>
        <w:autoSpaceDE/>
        <w:autoSpaceDN/>
        <w:bidi w:val="0"/>
        <w:adjustRightInd/>
        <w:snapToGrid/>
        <w:spacing w:beforeLines="0" w:afterLines="0" w:line="600" w:lineRule="exact"/>
        <w:ind w:firstLine="643"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4.注重卫生饮食安全。</w:t>
      </w:r>
      <w:r>
        <w:rPr>
          <w:rFonts w:hint="eastAsia" w:ascii="仿宋_GB2312" w:hAnsi="仿宋_GB2312" w:eastAsia="仿宋_GB2312" w:cs="仿宋_GB2312"/>
          <w:color w:val="auto"/>
          <w:kern w:val="0"/>
          <w:sz w:val="32"/>
          <w:szCs w:val="32"/>
          <w:lang w:val="en-US" w:eastAsia="zh-CN" w:bidi="ar-SA"/>
        </w:rPr>
        <w:t>引导孩子要均衡饮食，多喝水，多吃水果蔬菜。教育孩子不要暴饮暴食，不食变质、过期食物，避免食物中毒。要提醒孩子饭前便后一定洗手。</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问题八：居家学习期间，学生可以参加校外培训机构组织的培训吗？</w:t>
      </w:r>
    </w:p>
    <w:p>
      <w:pPr>
        <w:keepNext w:val="0"/>
        <w:keepLines w:val="0"/>
        <w:pageBreakBefore w:val="0"/>
        <w:kinsoku/>
        <w:wordWrap/>
        <w:overflowPunct/>
        <w:topLinePunct w:val="0"/>
        <w:autoSpaceDE/>
        <w:autoSpaceDN/>
        <w:bidi w:val="0"/>
        <w:adjustRightInd/>
        <w:snapToGrid/>
        <w:spacing w:beforeLines="0" w:afterLines="0" w:line="600" w:lineRule="exact"/>
        <w:ind w:firstLine="643"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答：</w:t>
      </w:r>
      <w:r>
        <w:rPr>
          <w:rFonts w:hint="eastAsia" w:ascii="仿宋_GB2312" w:hAnsi="仿宋_GB2312" w:eastAsia="仿宋_GB2312" w:cs="仿宋_GB2312"/>
          <w:color w:val="auto"/>
          <w:kern w:val="0"/>
          <w:sz w:val="32"/>
          <w:szCs w:val="32"/>
          <w:lang w:val="en-US" w:eastAsia="zh-CN" w:bidi="ar-SA"/>
        </w:rPr>
        <w:t>不行的。根据《莆田市教育局关于全市学校暂停线下教学改为线上教学工作的通知》(莆教明电〔2021〕76号)要求，各类教育培训机构从2021年9月13日起暂停线下教学。各地各校在线上教学时间要加强对学生学习、生活的指导，要求居家不外出、不聚会、不举办和参加聚集性活动。市教育局公布社会监督举报电话（0594-2684681），各县区教育行政部门将加强对校外培训机构的日常监管，对违规举办培训的予以严肃处理。</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rPr>
          <w:rFonts w:hint="eastAsia" w:ascii="黑体" w:hAnsi="黑体" w:eastAsia="黑体" w:cs="黑体"/>
          <w:b w:val="0"/>
          <w:bCs w:val="0"/>
          <w:i w:val="0"/>
          <w:iCs w:val="0"/>
          <w:caps w:val="0"/>
          <w:color w:val="auto"/>
          <w:spacing w:val="0"/>
          <w:kern w:val="0"/>
          <w:sz w:val="32"/>
          <w:szCs w:val="32"/>
        </w:rPr>
      </w:pPr>
      <w:r>
        <w:rPr>
          <w:rFonts w:hint="eastAsia" w:ascii="黑体" w:hAnsi="黑体" w:eastAsia="黑体" w:cs="黑体"/>
          <w:b w:val="0"/>
          <w:bCs w:val="0"/>
          <w:color w:val="auto"/>
          <w:kern w:val="0"/>
          <w:sz w:val="32"/>
          <w:szCs w:val="32"/>
          <w:lang w:val="en-US" w:eastAsia="zh-CN" w:bidi="ar-SA"/>
        </w:rPr>
        <w:t>问题九：居家学习期间，我市教育系统的心理卫生咨询服务有哪些？</w:t>
      </w:r>
    </w:p>
    <w:p>
      <w:pPr>
        <w:pStyle w:val="13"/>
        <w:keepNext w:val="0"/>
        <w:keepLines w:val="0"/>
        <w:pageBreakBefore w:val="0"/>
        <w:kinsoku/>
        <w:wordWrap/>
        <w:overflowPunct/>
        <w:topLinePunct w:val="0"/>
        <w:autoSpaceDE/>
        <w:autoSpaceDN/>
        <w:bidi w:val="0"/>
        <w:adjustRightInd/>
        <w:snapToGrid/>
        <w:spacing w:beforeLines="0" w:afterLines="0" w:line="600" w:lineRule="exact"/>
        <w:ind w:firstLine="643"/>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b/>
          <w:bCs/>
          <w:color w:val="auto"/>
          <w:kern w:val="0"/>
          <w:sz w:val="32"/>
          <w:szCs w:val="32"/>
          <w:lang w:val="en-US" w:eastAsia="zh-CN" w:bidi="ar-SA"/>
        </w:rPr>
        <w:t>答：</w:t>
      </w:r>
      <w:r>
        <w:rPr>
          <w:rFonts w:hint="eastAsia" w:ascii="仿宋_GB2312" w:hAnsi="仿宋_GB2312" w:eastAsia="仿宋_GB2312" w:cs="仿宋_GB2312"/>
          <w:color w:val="auto"/>
          <w:sz w:val="32"/>
          <w:szCs w:val="32"/>
          <w:shd w:val="clear" w:color="auto" w:fill="FFFFFF"/>
        </w:rPr>
        <w:t>莆田市</w:t>
      </w:r>
      <w:r>
        <w:rPr>
          <w:rFonts w:hint="eastAsia" w:ascii="仿宋_GB2312" w:hAnsi="仿宋_GB2312" w:eastAsia="仿宋_GB2312" w:cs="仿宋_GB2312"/>
          <w:b w:val="0"/>
          <w:bCs w:val="0"/>
          <w:i w:val="0"/>
          <w:caps w:val="0"/>
          <w:color w:val="auto"/>
          <w:spacing w:val="0"/>
          <w:sz w:val="32"/>
          <w:szCs w:val="32"/>
          <w:shd w:val="clear" w:color="auto" w:fill="FFFFFF"/>
        </w:rPr>
        <w:t>教育局组织</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2</w:t>
      </w:r>
      <w:r>
        <w:rPr>
          <w:rFonts w:hint="eastAsia" w:ascii="仿宋_GB2312" w:hAnsi="仿宋_GB2312" w:eastAsia="仿宋_GB2312" w:cs="仿宋_GB2312"/>
          <w:b w:val="0"/>
          <w:bCs w:val="0"/>
          <w:i w:val="0"/>
          <w:caps w:val="0"/>
          <w:color w:val="auto"/>
          <w:spacing w:val="0"/>
          <w:sz w:val="32"/>
          <w:szCs w:val="32"/>
          <w:shd w:val="clear" w:color="auto" w:fill="FFFFFF"/>
        </w:rPr>
        <w:t>所高校</w:t>
      </w:r>
      <w:r>
        <w:rPr>
          <w:rFonts w:hint="eastAsia" w:ascii="仿宋_GB2312" w:hAnsi="仿宋_GB2312" w:eastAsia="仿宋_GB2312" w:cs="仿宋_GB2312"/>
          <w:b w:val="0"/>
          <w:bCs w:val="0"/>
          <w:i w:val="0"/>
          <w:caps w:val="0"/>
          <w:color w:val="auto"/>
          <w:spacing w:val="0"/>
          <w:sz w:val="32"/>
          <w:szCs w:val="32"/>
          <w:shd w:val="clear" w:color="auto" w:fill="FFFFFF"/>
          <w:lang w:eastAsia="zh-CN"/>
        </w:rPr>
        <w:t>、市校外未成年人心理健康辅导站</w:t>
      </w:r>
      <w:r>
        <w:rPr>
          <w:rFonts w:hint="eastAsia" w:ascii="仿宋_GB2312" w:hAnsi="仿宋_GB2312" w:eastAsia="仿宋_GB2312" w:cs="仿宋_GB2312"/>
          <w:b w:val="0"/>
          <w:bCs w:val="0"/>
          <w:i w:val="0"/>
          <w:caps w:val="0"/>
          <w:color w:val="auto"/>
          <w:spacing w:val="0"/>
          <w:sz w:val="32"/>
          <w:szCs w:val="32"/>
          <w:shd w:val="clear" w:color="auto" w:fill="FFFFFF"/>
        </w:rPr>
        <w:t>和</w:t>
      </w:r>
      <w:r>
        <w:rPr>
          <w:rFonts w:hint="eastAsia" w:ascii="仿宋_GB2312" w:hAnsi="仿宋_GB2312" w:eastAsia="仿宋_GB2312" w:cs="仿宋_GB2312"/>
          <w:b w:val="0"/>
          <w:bCs w:val="0"/>
          <w:i w:val="0"/>
          <w:caps w:val="0"/>
          <w:color w:val="auto"/>
          <w:spacing w:val="0"/>
          <w:sz w:val="32"/>
          <w:szCs w:val="32"/>
          <w:shd w:val="clear" w:color="auto" w:fill="FFFFFF"/>
          <w:lang w:eastAsia="zh-CN"/>
        </w:rPr>
        <w:t>省、市</w:t>
      </w:r>
      <w:r>
        <w:rPr>
          <w:rFonts w:hint="eastAsia" w:ascii="仿宋_GB2312" w:hAnsi="仿宋_GB2312" w:eastAsia="仿宋_GB2312" w:cs="仿宋_GB2312"/>
          <w:b w:val="0"/>
          <w:bCs w:val="0"/>
          <w:i w:val="0"/>
          <w:caps w:val="0"/>
          <w:color w:val="auto"/>
          <w:spacing w:val="0"/>
          <w:sz w:val="32"/>
          <w:szCs w:val="32"/>
          <w:shd w:val="clear" w:color="auto" w:fill="FFFFFF"/>
        </w:rPr>
        <w:t>级中小学心理健康教育名师工作室开通心理</w:t>
      </w:r>
      <w:r>
        <w:rPr>
          <w:rFonts w:hint="eastAsia" w:ascii="仿宋_GB2312" w:hAnsi="仿宋_GB2312" w:eastAsia="仿宋_GB2312" w:cs="仿宋_GB2312"/>
          <w:b w:val="0"/>
          <w:bCs w:val="0"/>
          <w:i w:val="0"/>
          <w:iCs w:val="0"/>
          <w:caps w:val="0"/>
          <w:color w:val="auto"/>
          <w:spacing w:val="15"/>
          <w:sz w:val="32"/>
          <w:szCs w:val="32"/>
          <w:shd w:val="clear" w:color="auto" w:fill="FFFFFF"/>
        </w:rPr>
        <w:t>援助公益</w:t>
      </w:r>
      <w:r>
        <w:rPr>
          <w:rFonts w:hint="eastAsia" w:ascii="仿宋_GB2312" w:hAnsi="仿宋_GB2312" w:eastAsia="仿宋_GB2312" w:cs="仿宋_GB2312"/>
          <w:b w:val="0"/>
          <w:bCs w:val="0"/>
          <w:i w:val="0"/>
          <w:caps w:val="0"/>
          <w:color w:val="auto"/>
          <w:spacing w:val="0"/>
          <w:sz w:val="32"/>
          <w:szCs w:val="32"/>
          <w:shd w:val="clear" w:color="auto" w:fill="FFFFFF"/>
        </w:rPr>
        <w:t>热线和网络辅导服务，</w:t>
      </w:r>
      <w:r>
        <w:rPr>
          <w:rFonts w:hint="eastAsia" w:ascii="仿宋_GB2312" w:hAnsi="仿宋_GB2312" w:eastAsia="仿宋_GB2312" w:cs="仿宋_GB2312"/>
          <w:b w:val="0"/>
          <w:bCs w:val="0"/>
          <w:i w:val="0"/>
          <w:iCs w:val="0"/>
          <w:caps w:val="0"/>
          <w:color w:val="auto"/>
          <w:spacing w:val="15"/>
          <w:sz w:val="32"/>
          <w:szCs w:val="32"/>
          <w:shd w:val="clear" w:color="auto" w:fill="FFFFFF"/>
        </w:rPr>
        <w:t>为急需心理支持的家长及青少年提供心理疏导服务</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咨询联系方式如下</w:t>
      </w:r>
      <w:r>
        <w:rPr>
          <w:rFonts w:hint="eastAsia" w:ascii="仿宋_GB2312" w:hAnsi="仿宋_GB2312" w:eastAsia="仿宋_GB2312" w:cs="仿宋_GB2312"/>
          <w:color w:val="auto"/>
          <w:sz w:val="32"/>
          <w:szCs w:val="32"/>
          <w:shd w:val="clear" w:color="auto" w:fill="FFFFFF"/>
          <w:lang w:eastAsia="zh-CN"/>
        </w:rPr>
        <w:t>：</w:t>
      </w:r>
    </w:p>
    <w:p>
      <w:pPr>
        <w:pStyle w:val="13"/>
        <w:keepNext w:val="0"/>
        <w:keepLines w:val="0"/>
        <w:pageBreakBefore w:val="0"/>
        <w:kinsoku/>
        <w:wordWrap/>
        <w:overflowPunct/>
        <w:topLinePunct w:val="0"/>
        <w:autoSpaceDE/>
        <w:autoSpaceDN/>
        <w:bidi w:val="0"/>
        <w:adjustRightInd/>
        <w:snapToGrid/>
        <w:spacing w:beforeLines="0" w:afterLines="0" w:line="600" w:lineRule="exact"/>
        <w:ind w:firstLine="643"/>
        <w:rPr>
          <w:rFonts w:hint="eastAsia" w:ascii="仿宋_GB2312" w:hAnsi="仿宋_GB2312" w:eastAsia="仿宋_GB2312" w:cs="仿宋_GB2312"/>
          <w:color w:val="auto"/>
          <w:sz w:val="32"/>
          <w:szCs w:val="32"/>
          <w:shd w:val="clear" w:color="auto" w:fill="FFFFFF"/>
          <w:lang w:eastAsia="zh-CN"/>
        </w:rPr>
      </w:pPr>
    </w:p>
    <w:tbl>
      <w:tblPr>
        <w:tblStyle w:val="8"/>
        <w:tblW w:w="909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
      <w:tblGrid>
        <w:gridCol w:w="570"/>
        <w:gridCol w:w="2760"/>
        <w:gridCol w:w="870"/>
        <w:gridCol w:w="1590"/>
        <w:gridCol w:w="1755"/>
        <w:gridCol w:w="154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776" w:hRule="atLeast"/>
          <w:tblHeader/>
          <w:jc w:val="center"/>
        </w:trPr>
        <w:tc>
          <w:tcPr>
            <w:tcW w:w="57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i w:val="0"/>
                <w:color w:val="auto"/>
                <w:sz w:val="24"/>
                <w:szCs w:val="24"/>
                <w:u w:val="none"/>
                <w:lang w:eastAsia="zh-CN"/>
              </w:rPr>
            </w:pPr>
            <w:r>
              <w:rPr>
                <w:rFonts w:hint="eastAsia" w:ascii="仿宋_GB2312" w:hAnsi="仿宋_GB2312" w:eastAsia="仿宋_GB2312" w:cs="仿宋_GB2312"/>
                <w:b/>
                <w:i w:val="0"/>
                <w:color w:val="auto"/>
                <w:sz w:val="24"/>
                <w:szCs w:val="24"/>
                <w:u w:val="none"/>
                <w:lang w:eastAsia="zh-CN"/>
              </w:rPr>
              <w:t>序号</w:t>
            </w:r>
          </w:p>
        </w:tc>
        <w:tc>
          <w:tcPr>
            <w:tcW w:w="27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团队名称</w:t>
            </w:r>
          </w:p>
        </w:tc>
        <w:tc>
          <w:tcPr>
            <w:tcW w:w="87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i w:val="0"/>
                <w:color w:val="auto"/>
                <w:kern w:val="2"/>
                <w:sz w:val="24"/>
                <w:szCs w:val="24"/>
                <w:u w:val="none"/>
                <w:lang w:val="en-US" w:eastAsia="zh-CN" w:bidi="ar-SA"/>
              </w:rPr>
            </w:pPr>
            <w:r>
              <w:rPr>
                <w:rFonts w:hint="eastAsia" w:ascii="仿宋_GB2312" w:hAnsi="仿宋_GB2312" w:eastAsia="仿宋_GB2312" w:cs="仿宋_GB2312"/>
                <w:b/>
                <w:i w:val="0"/>
                <w:color w:val="auto"/>
                <w:kern w:val="0"/>
                <w:sz w:val="24"/>
                <w:szCs w:val="24"/>
                <w:u w:val="none"/>
                <w:lang w:val="en-US" w:eastAsia="zh-CN" w:bidi="ar"/>
              </w:rPr>
              <w:t>负责人姓名</w:t>
            </w:r>
          </w:p>
        </w:tc>
        <w:tc>
          <w:tcPr>
            <w:tcW w:w="15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心理支持热线电话</w:t>
            </w: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网络辅导服务联系方式</w:t>
            </w:r>
          </w:p>
        </w:tc>
        <w:tc>
          <w:tcPr>
            <w:tcW w:w="154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每日服务时段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1295" w:hRule="atLeast"/>
          <w:jc w:val="center"/>
        </w:trPr>
        <w:tc>
          <w:tcPr>
            <w:tcW w:w="57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w:t>
            </w:r>
          </w:p>
        </w:tc>
        <w:tc>
          <w:tcPr>
            <w:tcW w:w="27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莆田学院学生工作处心理健康教育与辅导中心</w:t>
            </w:r>
          </w:p>
        </w:tc>
        <w:tc>
          <w:tcPr>
            <w:tcW w:w="87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徐维玮</w:t>
            </w:r>
          </w:p>
        </w:tc>
        <w:tc>
          <w:tcPr>
            <w:tcW w:w="15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15060385482</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13959509065</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18030351173</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13860968331</w:t>
            </w: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QQ:2657004191</w:t>
            </w:r>
          </w:p>
        </w:tc>
        <w:tc>
          <w:tcPr>
            <w:tcW w:w="154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Style w:val="15"/>
                <w:rFonts w:hint="eastAsia" w:ascii="仿宋_GB2312" w:hAnsi="仿宋_GB2312" w:eastAsia="仿宋_GB2312" w:cs="仿宋_GB2312"/>
                <w:i w:val="0"/>
                <w:color w:val="auto"/>
                <w:sz w:val="24"/>
                <w:szCs w:val="24"/>
                <w:lang w:val="en-US" w:eastAsia="zh-CN" w:bidi="ar"/>
              </w:rPr>
            </w:pPr>
            <w:r>
              <w:rPr>
                <w:rStyle w:val="15"/>
                <w:rFonts w:hint="eastAsia" w:ascii="仿宋_GB2312" w:hAnsi="仿宋_GB2312" w:eastAsia="仿宋_GB2312" w:cs="仿宋_GB2312"/>
                <w:i w:val="0"/>
                <w:color w:val="auto"/>
                <w:sz w:val="24"/>
                <w:szCs w:val="24"/>
                <w:lang w:val="en-US" w:eastAsia="zh-CN" w:bidi="ar"/>
              </w:rPr>
              <w:t>9:00 -12:00</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Style w:val="15"/>
                <w:rFonts w:hint="eastAsia" w:ascii="仿宋_GB2312" w:hAnsi="仿宋_GB2312" w:eastAsia="仿宋_GB2312" w:cs="仿宋_GB2312"/>
                <w:i w:val="0"/>
                <w:color w:val="auto"/>
                <w:sz w:val="24"/>
                <w:szCs w:val="24"/>
                <w:lang w:val="en-US" w:eastAsia="zh-CN" w:bidi="ar"/>
              </w:rPr>
            </w:pPr>
            <w:r>
              <w:rPr>
                <w:rStyle w:val="15"/>
                <w:rFonts w:hint="eastAsia" w:ascii="仿宋_GB2312" w:hAnsi="仿宋_GB2312" w:eastAsia="仿宋_GB2312" w:cs="仿宋_GB2312"/>
                <w:i w:val="0"/>
                <w:color w:val="auto"/>
                <w:sz w:val="24"/>
                <w:szCs w:val="24"/>
                <w:lang w:val="en-US" w:eastAsia="zh-CN" w:bidi="ar"/>
              </w:rPr>
              <w:t>15:00-18:00</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仿宋_GB2312" w:hAnsi="仿宋_GB2312" w:eastAsia="仿宋_GB2312" w:cs="仿宋_GB2312"/>
                <w:i w:val="0"/>
                <w:color w:val="auto"/>
                <w:kern w:val="0"/>
                <w:sz w:val="24"/>
                <w:szCs w:val="24"/>
                <w:u w:val="none"/>
                <w:lang w:val="en-US" w:eastAsia="zh-CN" w:bidi="ar"/>
              </w:rPr>
            </w:pPr>
            <w:r>
              <w:rPr>
                <w:rStyle w:val="15"/>
                <w:rFonts w:hint="eastAsia" w:ascii="仿宋_GB2312" w:hAnsi="仿宋_GB2312" w:eastAsia="仿宋_GB2312" w:cs="仿宋_GB2312"/>
                <w:i w:val="0"/>
                <w:color w:val="auto"/>
                <w:sz w:val="24"/>
                <w:szCs w:val="24"/>
                <w:lang w:val="en-US" w:eastAsia="zh-CN" w:bidi="ar"/>
              </w:rPr>
              <w:t>20:00-22:00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90" w:hRule="atLeast"/>
          <w:jc w:val="center"/>
        </w:trPr>
        <w:tc>
          <w:tcPr>
            <w:tcW w:w="57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w:t>
            </w:r>
          </w:p>
        </w:tc>
        <w:tc>
          <w:tcPr>
            <w:tcW w:w="27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湄洲湾职业技术学院学工处心理健康中心</w:t>
            </w:r>
          </w:p>
        </w:tc>
        <w:tc>
          <w:tcPr>
            <w:tcW w:w="87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徐英杰</w:t>
            </w:r>
          </w:p>
        </w:tc>
        <w:tc>
          <w:tcPr>
            <w:tcW w:w="15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15880332708</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13799695263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val="0"/>
                <w:bCs/>
                <w:i w:val="0"/>
                <w:color w:val="auto"/>
                <w:kern w:val="0"/>
                <w:sz w:val="24"/>
                <w:szCs w:val="24"/>
                <w:u w:val="none"/>
                <w:lang w:val="en-US" w:eastAsia="zh-CN" w:bidi="ar"/>
              </w:rPr>
              <w:t>13799627689</w:t>
            </w: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微信：15880332708</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13799695263</w:t>
            </w:r>
          </w:p>
        </w:tc>
        <w:tc>
          <w:tcPr>
            <w:tcW w:w="154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Style w:val="15"/>
                <w:rFonts w:hint="eastAsia" w:ascii="仿宋_GB2312" w:hAnsi="仿宋_GB2312" w:eastAsia="仿宋_GB2312" w:cs="仿宋_GB2312"/>
                <w:i w:val="0"/>
                <w:color w:val="auto"/>
                <w:sz w:val="24"/>
                <w:szCs w:val="24"/>
                <w:lang w:val="en-US" w:eastAsia="zh-CN" w:bidi="ar"/>
              </w:rPr>
              <w:t>8：30-11:30 15:00-22:00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20" w:hRule="atLeast"/>
          <w:jc w:val="center"/>
        </w:trPr>
        <w:tc>
          <w:tcPr>
            <w:tcW w:w="57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w:t>
            </w:r>
          </w:p>
        </w:tc>
        <w:tc>
          <w:tcPr>
            <w:tcW w:w="27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市校外未成年人心理健康辅导站</w:t>
            </w:r>
          </w:p>
        </w:tc>
        <w:tc>
          <w:tcPr>
            <w:tcW w:w="87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左晓荣</w:t>
            </w:r>
          </w:p>
        </w:tc>
        <w:tc>
          <w:tcPr>
            <w:tcW w:w="15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18059455570</w:t>
            </w: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c>
          <w:tcPr>
            <w:tcW w:w="154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Style w:val="15"/>
                <w:rFonts w:hint="eastAsia" w:ascii="仿宋_GB2312" w:hAnsi="仿宋_GB2312" w:eastAsia="仿宋_GB2312" w:cs="仿宋_GB2312"/>
                <w:i w:val="0"/>
                <w:color w:val="auto"/>
                <w:sz w:val="24"/>
                <w:szCs w:val="24"/>
                <w:lang w:val="en-US" w:eastAsia="zh-CN" w:bidi="ar"/>
              </w:rPr>
              <w:t>8:30-22:00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463" w:hRule="atLeast"/>
          <w:jc w:val="center"/>
        </w:trPr>
        <w:tc>
          <w:tcPr>
            <w:tcW w:w="57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w:t>
            </w:r>
          </w:p>
        </w:tc>
        <w:tc>
          <w:tcPr>
            <w:tcW w:w="276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莆田第一中学省中小学心理健康教育陈伟名师工作室</w:t>
            </w:r>
          </w:p>
        </w:tc>
        <w:tc>
          <w:tcPr>
            <w:tcW w:w="87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陈  伟</w:t>
            </w:r>
          </w:p>
        </w:tc>
        <w:tc>
          <w:tcPr>
            <w:tcW w:w="15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13959510860</w:t>
            </w:r>
          </w:p>
        </w:tc>
        <w:tc>
          <w:tcPr>
            <w:tcW w:w="175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c>
          <w:tcPr>
            <w:tcW w:w="1547"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仿宋_GB2312" w:hAnsi="仿宋_GB2312" w:eastAsia="仿宋_GB2312" w:cs="仿宋_GB2312"/>
                <w:i w:val="0"/>
                <w:color w:val="auto"/>
                <w:kern w:val="0"/>
                <w:sz w:val="24"/>
                <w:szCs w:val="24"/>
                <w:u w:val="none"/>
                <w:lang w:val="en-US" w:eastAsia="zh-CN" w:bidi="ar"/>
              </w:rPr>
            </w:pPr>
            <w:r>
              <w:rPr>
                <w:rStyle w:val="15"/>
                <w:rFonts w:hint="eastAsia" w:ascii="仿宋_GB2312" w:hAnsi="仿宋_GB2312" w:eastAsia="仿宋_GB2312" w:cs="仿宋_GB2312"/>
                <w:color w:val="auto"/>
                <w:sz w:val="24"/>
                <w:szCs w:val="24"/>
                <w:lang w:val="en-US" w:eastAsia="zh-CN" w:bidi="ar"/>
              </w:rPr>
              <w:t xml:space="preserve">9:00-12:00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428" w:hRule="atLeast"/>
          <w:jc w:val="center"/>
        </w:trPr>
        <w:tc>
          <w:tcPr>
            <w:tcW w:w="57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4"/>
                <w:szCs w:val="24"/>
              </w:rPr>
            </w:pPr>
          </w:p>
        </w:tc>
        <w:tc>
          <w:tcPr>
            <w:tcW w:w="276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4"/>
                <w:szCs w:val="24"/>
              </w:rPr>
            </w:pPr>
          </w:p>
        </w:tc>
        <w:tc>
          <w:tcPr>
            <w:tcW w:w="87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4"/>
                <w:szCs w:val="24"/>
              </w:rPr>
            </w:pPr>
          </w:p>
        </w:tc>
        <w:tc>
          <w:tcPr>
            <w:tcW w:w="15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i w:val="0"/>
                <w:color w:val="auto"/>
                <w:kern w:val="0"/>
                <w:sz w:val="24"/>
                <w:szCs w:val="24"/>
                <w:u w:val="none"/>
                <w:lang w:val="en-US" w:eastAsia="zh-CN" w:bidi="ar"/>
              </w:rPr>
              <w:t>17805930932</w:t>
            </w:r>
          </w:p>
        </w:tc>
        <w:tc>
          <w:tcPr>
            <w:tcW w:w="175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4"/>
                <w:szCs w:val="24"/>
              </w:rPr>
            </w:pPr>
          </w:p>
        </w:tc>
        <w:tc>
          <w:tcPr>
            <w:tcW w:w="1547"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15:00-18:00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49" w:hRule="atLeast"/>
          <w:jc w:val="center"/>
        </w:trPr>
        <w:tc>
          <w:tcPr>
            <w:tcW w:w="57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5</w:t>
            </w:r>
          </w:p>
        </w:tc>
        <w:tc>
          <w:tcPr>
            <w:tcW w:w="276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莆田第十中学省中小学心理健康教育林凌名师工作室</w:t>
            </w:r>
          </w:p>
        </w:tc>
        <w:tc>
          <w:tcPr>
            <w:tcW w:w="87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林  凌</w:t>
            </w:r>
          </w:p>
        </w:tc>
        <w:tc>
          <w:tcPr>
            <w:tcW w:w="159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13859816264</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18760540807 13959581275</w:t>
            </w:r>
          </w:p>
        </w:tc>
        <w:tc>
          <w:tcPr>
            <w:tcW w:w="175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微信:15959429824   18760540807 13959581275</w:t>
            </w:r>
          </w:p>
        </w:tc>
        <w:tc>
          <w:tcPr>
            <w:tcW w:w="154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9:00 -12:00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49" w:hRule="atLeast"/>
          <w:jc w:val="center"/>
        </w:trPr>
        <w:tc>
          <w:tcPr>
            <w:tcW w:w="57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4"/>
                <w:szCs w:val="24"/>
              </w:rPr>
            </w:pPr>
          </w:p>
        </w:tc>
        <w:tc>
          <w:tcPr>
            <w:tcW w:w="276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4"/>
                <w:szCs w:val="24"/>
              </w:rPr>
            </w:pPr>
          </w:p>
        </w:tc>
        <w:tc>
          <w:tcPr>
            <w:tcW w:w="87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4"/>
                <w:szCs w:val="24"/>
              </w:rPr>
            </w:pPr>
          </w:p>
        </w:tc>
        <w:tc>
          <w:tcPr>
            <w:tcW w:w="159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4"/>
                <w:szCs w:val="24"/>
              </w:rPr>
            </w:pPr>
          </w:p>
        </w:tc>
        <w:tc>
          <w:tcPr>
            <w:tcW w:w="175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4"/>
                <w:szCs w:val="24"/>
              </w:rPr>
            </w:pPr>
          </w:p>
        </w:tc>
        <w:tc>
          <w:tcPr>
            <w:tcW w:w="154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15:00-18:00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450" w:hRule="atLeast"/>
          <w:jc w:val="center"/>
        </w:trPr>
        <w:tc>
          <w:tcPr>
            <w:tcW w:w="57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c>
          <w:tcPr>
            <w:tcW w:w="276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c>
          <w:tcPr>
            <w:tcW w:w="87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c>
          <w:tcPr>
            <w:tcW w:w="159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c>
          <w:tcPr>
            <w:tcW w:w="175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c>
          <w:tcPr>
            <w:tcW w:w="154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19:00-22:00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1240" w:hRule="atLeast"/>
          <w:jc w:val="center"/>
        </w:trPr>
        <w:tc>
          <w:tcPr>
            <w:tcW w:w="57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w:t>
            </w:r>
          </w:p>
        </w:tc>
        <w:tc>
          <w:tcPr>
            <w:tcW w:w="27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莆田第二中学省中小学心理健康教育邹筱清名师工作室</w:t>
            </w:r>
          </w:p>
        </w:tc>
        <w:tc>
          <w:tcPr>
            <w:tcW w:w="87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邹筱清</w:t>
            </w:r>
          </w:p>
        </w:tc>
        <w:tc>
          <w:tcPr>
            <w:tcW w:w="15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19959585899</w:t>
            </w: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QQ:2500491220</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微信:18965592236</w:t>
            </w:r>
          </w:p>
        </w:tc>
        <w:tc>
          <w:tcPr>
            <w:tcW w:w="154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9:00 -12:00 15:00-18:00  20:00-22:00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455" w:hRule="atLeast"/>
          <w:jc w:val="center"/>
        </w:trPr>
        <w:tc>
          <w:tcPr>
            <w:tcW w:w="57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w:t>
            </w:r>
          </w:p>
        </w:tc>
        <w:tc>
          <w:tcPr>
            <w:tcW w:w="276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莆田第五中学省中小学心理健康教育林一平名师工作室</w:t>
            </w:r>
          </w:p>
        </w:tc>
        <w:tc>
          <w:tcPr>
            <w:tcW w:w="87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林一平</w:t>
            </w:r>
          </w:p>
        </w:tc>
        <w:tc>
          <w:tcPr>
            <w:tcW w:w="15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13706092156 </w:t>
            </w:r>
          </w:p>
        </w:tc>
        <w:tc>
          <w:tcPr>
            <w:tcW w:w="1755" w:type="dxa"/>
            <w:tcBorders>
              <w:bottom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c>
          <w:tcPr>
            <w:tcW w:w="154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8:00—10:00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405" w:hRule="atLeast"/>
          <w:jc w:val="center"/>
        </w:trPr>
        <w:tc>
          <w:tcPr>
            <w:tcW w:w="57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4"/>
                <w:szCs w:val="24"/>
              </w:rPr>
            </w:pPr>
          </w:p>
        </w:tc>
        <w:tc>
          <w:tcPr>
            <w:tcW w:w="276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4"/>
                <w:szCs w:val="24"/>
              </w:rPr>
            </w:pPr>
          </w:p>
        </w:tc>
        <w:tc>
          <w:tcPr>
            <w:tcW w:w="87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4"/>
                <w:szCs w:val="24"/>
              </w:rPr>
            </w:pPr>
          </w:p>
        </w:tc>
        <w:tc>
          <w:tcPr>
            <w:tcW w:w="15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15505948880</w:t>
            </w:r>
          </w:p>
        </w:tc>
        <w:tc>
          <w:tcPr>
            <w:tcW w:w="1755" w:type="dxa"/>
            <w:tcBorders>
              <w:top w:val="single" w:color="auto" w:sz="4" w:space="0"/>
              <w:bottom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c>
          <w:tcPr>
            <w:tcW w:w="154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10:00—12:00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72" w:hRule="atLeast"/>
          <w:jc w:val="center"/>
        </w:trPr>
        <w:tc>
          <w:tcPr>
            <w:tcW w:w="57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c>
          <w:tcPr>
            <w:tcW w:w="276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c>
          <w:tcPr>
            <w:tcW w:w="87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c>
          <w:tcPr>
            <w:tcW w:w="15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18150299102</w:t>
            </w:r>
          </w:p>
        </w:tc>
        <w:tc>
          <w:tcPr>
            <w:tcW w:w="1755" w:type="dxa"/>
            <w:tcBorders>
              <w:top w:val="single" w:color="auto" w:sz="4" w:space="0"/>
              <w:bottom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c>
          <w:tcPr>
            <w:tcW w:w="154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15:00—17:00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487" w:hRule="atLeast"/>
          <w:jc w:val="center"/>
        </w:trPr>
        <w:tc>
          <w:tcPr>
            <w:tcW w:w="57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c>
          <w:tcPr>
            <w:tcW w:w="276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c>
          <w:tcPr>
            <w:tcW w:w="87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c>
          <w:tcPr>
            <w:tcW w:w="15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13859800629</w:t>
            </w:r>
          </w:p>
        </w:tc>
        <w:tc>
          <w:tcPr>
            <w:tcW w:w="1755" w:type="dxa"/>
            <w:tcBorders>
              <w:top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c>
          <w:tcPr>
            <w:tcW w:w="154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18:00—20:00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890" w:hRule="atLeast"/>
          <w:jc w:val="center"/>
        </w:trPr>
        <w:tc>
          <w:tcPr>
            <w:tcW w:w="57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w:t>
            </w:r>
          </w:p>
        </w:tc>
        <w:tc>
          <w:tcPr>
            <w:tcW w:w="27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莆田第六中学省中小学心理健康教育施娒名师工作室</w:t>
            </w:r>
          </w:p>
        </w:tc>
        <w:tc>
          <w:tcPr>
            <w:tcW w:w="87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施  娒</w:t>
            </w:r>
          </w:p>
        </w:tc>
        <w:tc>
          <w:tcPr>
            <w:tcW w:w="15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18100590326 13950266940</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18020615067 </w:t>
            </w: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c>
          <w:tcPr>
            <w:tcW w:w="154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9:00-12:00 15:00-18:00  19:30-22:00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268" w:hRule="atLeast"/>
          <w:jc w:val="center"/>
        </w:trPr>
        <w:tc>
          <w:tcPr>
            <w:tcW w:w="57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9</w:t>
            </w:r>
          </w:p>
        </w:tc>
        <w:tc>
          <w:tcPr>
            <w:tcW w:w="276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仙游第一中学</w:t>
            </w:r>
          </w:p>
        </w:tc>
        <w:tc>
          <w:tcPr>
            <w:tcW w:w="87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陈静</w:t>
            </w:r>
          </w:p>
        </w:tc>
        <w:tc>
          <w:tcPr>
            <w:tcW w:w="15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15960543195</w:t>
            </w: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15960543195</w:t>
            </w:r>
          </w:p>
        </w:tc>
        <w:tc>
          <w:tcPr>
            <w:tcW w:w="154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9:00-12:00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53" w:hRule="atLeast"/>
          <w:jc w:val="center"/>
        </w:trPr>
        <w:tc>
          <w:tcPr>
            <w:tcW w:w="57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c>
          <w:tcPr>
            <w:tcW w:w="276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余棋静</w:t>
            </w:r>
          </w:p>
        </w:tc>
        <w:tc>
          <w:tcPr>
            <w:tcW w:w="15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15905966035</w:t>
            </w:r>
          </w:p>
        </w:tc>
        <w:tc>
          <w:tcPr>
            <w:tcW w:w="17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15905966035</w:t>
            </w:r>
          </w:p>
        </w:tc>
        <w:tc>
          <w:tcPr>
            <w:tcW w:w="1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15:00-18:00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751" w:hRule="atLeast"/>
          <w:jc w:val="center"/>
        </w:trPr>
        <w:tc>
          <w:tcPr>
            <w:tcW w:w="5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10</w:t>
            </w:r>
          </w:p>
        </w:tc>
        <w:tc>
          <w:tcPr>
            <w:tcW w:w="276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莆田华侨中学</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叶美珠</w:t>
            </w:r>
          </w:p>
        </w:tc>
        <w:tc>
          <w:tcPr>
            <w:tcW w:w="15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15715072887</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15160293150</w:t>
            </w:r>
          </w:p>
        </w:tc>
        <w:tc>
          <w:tcPr>
            <w:tcW w:w="17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QQ号:33020681</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850453197</w:t>
            </w:r>
          </w:p>
        </w:tc>
        <w:tc>
          <w:tcPr>
            <w:tcW w:w="1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10:00-22:00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95" w:hRule="atLeast"/>
          <w:jc w:val="center"/>
        </w:trPr>
        <w:tc>
          <w:tcPr>
            <w:tcW w:w="5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11</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莆田华侨中学</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李  莉</w:t>
            </w:r>
          </w:p>
        </w:tc>
        <w:tc>
          <w:tcPr>
            <w:tcW w:w="15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15260990022</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13799690605</w:t>
            </w:r>
          </w:p>
        </w:tc>
        <w:tc>
          <w:tcPr>
            <w:tcW w:w="175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8:00-22:00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16" w:hRule="atLeast"/>
          <w:jc w:val="center"/>
        </w:trPr>
        <w:tc>
          <w:tcPr>
            <w:tcW w:w="5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12</w:t>
            </w:r>
          </w:p>
        </w:tc>
        <w:tc>
          <w:tcPr>
            <w:tcW w:w="27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仙游现代中学市小学心理健康教育傅秀珍名师工作室</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傅秀珍</w:t>
            </w:r>
          </w:p>
        </w:tc>
        <w:tc>
          <w:tcPr>
            <w:tcW w:w="15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18950751971</w:t>
            </w:r>
          </w:p>
        </w:tc>
        <w:tc>
          <w:tcPr>
            <w:tcW w:w="175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9:00-18:00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80" w:hRule="atLeast"/>
          <w:jc w:val="center"/>
        </w:trPr>
        <w:tc>
          <w:tcPr>
            <w:tcW w:w="57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w:t>
            </w:r>
          </w:p>
        </w:tc>
        <w:tc>
          <w:tcPr>
            <w:tcW w:w="2760" w:type="dxa"/>
            <w:vMerge w:val="restart"/>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莆田第四中学</w:t>
            </w:r>
          </w:p>
        </w:tc>
        <w:tc>
          <w:tcPr>
            <w:tcW w:w="87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黄永生</w:t>
            </w:r>
          </w:p>
        </w:tc>
        <w:tc>
          <w:tcPr>
            <w:tcW w:w="1590"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13666903891</w:t>
            </w:r>
          </w:p>
        </w:tc>
        <w:tc>
          <w:tcPr>
            <w:tcW w:w="1755"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547"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9:00-12:00</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15:00-18:00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401" w:hRule="atLeast"/>
          <w:jc w:val="center"/>
        </w:trPr>
        <w:tc>
          <w:tcPr>
            <w:tcW w:w="57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c>
          <w:tcPr>
            <w:tcW w:w="276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87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590"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18980534566</w:t>
            </w:r>
          </w:p>
        </w:tc>
        <w:tc>
          <w:tcPr>
            <w:tcW w:w="1755"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547"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19:00-22:00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50" w:hRule="atLeast"/>
          <w:jc w:val="center"/>
        </w:trPr>
        <w:tc>
          <w:tcPr>
            <w:tcW w:w="57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w:t>
            </w:r>
          </w:p>
        </w:tc>
        <w:tc>
          <w:tcPr>
            <w:tcW w:w="2760" w:type="dxa"/>
            <w:vMerge w:val="restart"/>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莆田第八中学</w:t>
            </w:r>
          </w:p>
        </w:tc>
        <w:tc>
          <w:tcPr>
            <w:tcW w:w="87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陈华真</w:t>
            </w:r>
          </w:p>
        </w:tc>
        <w:tc>
          <w:tcPr>
            <w:tcW w:w="1590"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15160466915</w:t>
            </w:r>
          </w:p>
        </w:tc>
        <w:tc>
          <w:tcPr>
            <w:tcW w:w="1755"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547"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9:00-12:00 15:00-18:00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28" w:hRule="atLeast"/>
          <w:jc w:val="center"/>
        </w:trPr>
        <w:tc>
          <w:tcPr>
            <w:tcW w:w="57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c>
          <w:tcPr>
            <w:tcW w:w="276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87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590"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19959532322</w:t>
            </w:r>
          </w:p>
        </w:tc>
        <w:tc>
          <w:tcPr>
            <w:tcW w:w="1755"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547"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19:00-22:00</w:t>
            </w:r>
          </w:p>
        </w:tc>
      </w:tr>
    </w:tbl>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 w:hAnsi="仿宋" w:eastAsia="仿宋" w:cs="仿宋"/>
          <w:b/>
          <w:bCs/>
          <w:color w:val="auto"/>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问题十:在线教学的常规管理有哪些？</w:t>
      </w:r>
    </w:p>
    <w:p>
      <w:pPr>
        <w:keepNext w:val="0"/>
        <w:keepLines w:val="0"/>
        <w:pageBreakBefore w:val="0"/>
        <w:kinsoku/>
        <w:wordWrap/>
        <w:overflowPunct/>
        <w:topLinePunct w:val="0"/>
        <w:autoSpaceDE/>
        <w:autoSpaceDN/>
        <w:bidi w:val="0"/>
        <w:adjustRightInd/>
        <w:snapToGrid/>
        <w:spacing w:afterLines="0" w:line="600" w:lineRule="exact"/>
        <w:ind w:firstLine="643"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答：</w:t>
      </w:r>
      <w:r>
        <w:rPr>
          <w:rFonts w:hint="eastAsia" w:ascii="仿宋_GB2312" w:hAnsi="仿宋_GB2312" w:eastAsia="仿宋_GB2312" w:cs="仿宋_GB2312"/>
          <w:color w:val="auto"/>
          <w:kern w:val="2"/>
          <w:sz w:val="32"/>
          <w:szCs w:val="32"/>
          <w:lang w:val="en-US" w:eastAsia="zh-CN" w:bidi="ar-SA"/>
        </w:rPr>
        <w:t>线上教学对学校教学常规管理提出</w:t>
      </w:r>
      <w:r>
        <w:rPr>
          <w:rFonts w:hint="eastAsia" w:ascii="仿宋_GB2312" w:hAnsi="仿宋_GB2312" w:eastAsia="仿宋_GB2312" w:cs="仿宋_GB2312"/>
          <w:color w:val="auto"/>
          <w:sz w:val="32"/>
          <w:szCs w:val="32"/>
        </w:rPr>
        <w:t>了更多新要求。我市高度重视</w:t>
      </w:r>
      <w:r>
        <w:rPr>
          <w:rFonts w:hint="eastAsia" w:ascii="仿宋_GB2312" w:hAnsi="仿宋_GB2312" w:eastAsia="仿宋_GB2312" w:cs="仿宋_GB2312"/>
          <w:color w:val="auto"/>
          <w:sz w:val="32"/>
          <w:szCs w:val="32"/>
          <w:lang w:eastAsia="zh-CN"/>
        </w:rPr>
        <w:t>线上</w:t>
      </w:r>
      <w:r>
        <w:rPr>
          <w:rFonts w:hint="eastAsia" w:ascii="仿宋_GB2312" w:hAnsi="仿宋_GB2312" w:eastAsia="仿宋_GB2312" w:cs="仿宋_GB2312"/>
          <w:color w:val="auto"/>
          <w:sz w:val="32"/>
          <w:szCs w:val="32"/>
        </w:rPr>
        <w:t>教学课堂的常规管理，</w:t>
      </w:r>
      <w:r>
        <w:rPr>
          <w:rFonts w:hint="eastAsia" w:ascii="仿宋_GB2312" w:hAnsi="仿宋_GB2312" w:eastAsia="仿宋_GB2312" w:cs="仿宋_GB2312"/>
          <w:color w:val="auto"/>
          <w:kern w:val="2"/>
          <w:sz w:val="32"/>
          <w:szCs w:val="32"/>
          <w:lang w:val="en-US" w:eastAsia="zh-CN" w:bidi="ar-SA"/>
        </w:rPr>
        <w:t>要求各校务必做到八个到位：平台应用到位、课程设置到位、教研组织到位、课堂教学到位、课后评价到位、学生管理到位、家校融合到位、教学督查到位。</w:t>
      </w:r>
    </w:p>
    <w:p>
      <w:pPr>
        <w:keepNext w:val="0"/>
        <w:keepLines w:val="0"/>
        <w:pageBreakBefore w:val="0"/>
        <w:kinsoku/>
        <w:wordWrap/>
        <w:overflowPunct/>
        <w:topLinePunct w:val="0"/>
        <w:autoSpaceDE/>
        <w:autoSpaceDN/>
        <w:bidi w:val="0"/>
        <w:adjustRightInd/>
        <w:snapToGrid/>
        <w:spacing w:afterLines="0" w:line="60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市教育局要求各县区教育行政部门、中小学校要做到加强线上教学工作的管理，要成立线上教学领导小组，统筹各项资源，全力保障线上教学的有序有效进行。</w:t>
      </w:r>
    </w:p>
    <w:p>
      <w:pPr>
        <w:keepNext w:val="0"/>
        <w:keepLines w:val="0"/>
        <w:pageBreakBefore w:val="0"/>
        <w:kinsoku/>
        <w:wordWrap/>
        <w:overflowPunct/>
        <w:topLinePunct w:val="0"/>
        <w:autoSpaceDE/>
        <w:autoSpaceDN/>
        <w:bidi w:val="0"/>
        <w:adjustRightInd/>
        <w:snapToGrid/>
        <w:spacing w:afterLines="0" w:line="60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各校要建立定时巡课制度，关注线上教学运行情况，及时发现教师教育教学中存在问题并及时予以解决。家校要深度合作，加强学生线上学习管理，明确责任分工，确保学生高质量地参与学习活动。各年级要建立评价反馈制度，及时汇总教与学中存在的问题，提交学校研究解决。</w:t>
      </w:r>
    </w:p>
    <w:p>
      <w:pPr>
        <w:numPr>
          <w:ilvl w:val="0"/>
          <w:numId w:val="0"/>
        </w:numPr>
        <w:spacing w:beforeLines="0" w:line="600" w:lineRule="exact"/>
        <w:ind w:firstLine="640" w:firstLineChars="200"/>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问题十一：当前学校的防控管理工作措施有哪些？</w:t>
      </w:r>
    </w:p>
    <w:p>
      <w:pPr>
        <w:keepNext w:val="0"/>
        <w:keepLines w:val="0"/>
        <w:pageBreakBefore w:val="0"/>
        <w:numPr>
          <w:ilvl w:val="0"/>
          <w:numId w:val="0"/>
        </w:numPr>
        <w:kinsoku/>
        <w:wordWrap/>
        <w:overflowPunct/>
        <w:topLinePunct w:val="0"/>
        <w:autoSpaceDE/>
        <w:autoSpaceDN/>
        <w:bidi w:val="0"/>
        <w:adjustRightInd/>
        <w:snapToGrid/>
        <w:spacing w:afterLines="0" w:line="600" w:lineRule="exact"/>
        <w:ind w:firstLine="643"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kern w:val="0"/>
          <w:sz w:val="32"/>
          <w:szCs w:val="32"/>
          <w:lang w:val="en-US" w:eastAsia="zh-CN" w:bidi="ar-SA"/>
        </w:rPr>
        <w:t>答：</w:t>
      </w:r>
      <w:r>
        <w:rPr>
          <w:rFonts w:hint="eastAsia" w:ascii="仿宋_GB2312" w:hAnsi="仿宋_GB2312" w:eastAsia="仿宋_GB2312" w:cs="仿宋_GB2312"/>
          <w:color w:val="auto"/>
          <w:kern w:val="0"/>
          <w:sz w:val="32"/>
          <w:szCs w:val="32"/>
          <w:shd w:val="clear" w:color="auto" w:fill="FFFFFF"/>
          <w:lang w:eastAsia="zh-CN" w:bidi="ar"/>
        </w:rPr>
        <w:t>按照</w:t>
      </w:r>
      <w:r>
        <w:rPr>
          <w:rFonts w:hint="eastAsia" w:ascii="仿宋_GB2312" w:hAnsi="仿宋_GB2312" w:eastAsia="仿宋_GB2312" w:cs="仿宋_GB2312"/>
          <w:color w:val="auto"/>
          <w:kern w:val="0"/>
          <w:sz w:val="32"/>
          <w:szCs w:val="32"/>
          <w:shd w:val="clear" w:color="auto" w:fill="FFFFFF"/>
          <w:lang w:bidi="ar"/>
        </w:rPr>
        <w:t>防控工作</w:t>
      </w:r>
      <w:r>
        <w:rPr>
          <w:rFonts w:hint="eastAsia" w:ascii="仿宋_GB2312" w:hAnsi="仿宋_GB2312" w:eastAsia="仿宋_GB2312" w:cs="仿宋_GB2312"/>
          <w:color w:val="auto"/>
          <w:sz w:val="32"/>
          <w:szCs w:val="32"/>
          <w:lang w:bidi="zh-TW"/>
        </w:rPr>
        <w:t>要求，</w:t>
      </w:r>
      <w:r>
        <w:rPr>
          <w:rFonts w:hint="eastAsia" w:ascii="仿宋_GB2312" w:hAnsi="仿宋_GB2312" w:eastAsia="仿宋_GB2312" w:cs="仿宋_GB2312"/>
          <w:color w:val="auto"/>
          <w:sz w:val="32"/>
          <w:szCs w:val="32"/>
          <w:shd w:val="clear" w:color="auto" w:fill="FFFFFF"/>
        </w:rPr>
        <w:t>目前主要采取以下措施：</w:t>
      </w:r>
    </w:p>
    <w:p>
      <w:pPr>
        <w:keepNext w:val="0"/>
        <w:keepLines w:val="0"/>
        <w:pageBreakBefore w:val="0"/>
        <w:numPr>
          <w:ilvl w:val="0"/>
          <w:numId w:val="0"/>
        </w:numPr>
        <w:kinsoku/>
        <w:wordWrap/>
        <w:overflowPunct/>
        <w:topLinePunct w:val="0"/>
        <w:autoSpaceDE/>
        <w:autoSpaceDN/>
        <w:bidi w:val="0"/>
        <w:adjustRightInd/>
        <w:snapToGrid/>
        <w:spacing w:afterLines="0" w:line="600" w:lineRule="exact"/>
        <w:ind w:firstLine="640" w:firstLineChars="200"/>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rPr>
        <w:t>要求各县区教育行政部门和各学校要成立防控领导机构和</w:t>
      </w:r>
      <w:r>
        <w:rPr>
          <w:rFonts w:hint="eastAsia" w:ascii="仿宋_GB2312" w:hAnsi="仿宋_GB2312" w:eastAsia="仿宋_GB2312" w:cs="仿宋_GB2312"/>
          <w:color w:val="auto"/>
          <w:sz w:val="32"/>
          <w:szCs w:val="32"/>
          <w:shd w:val="clear" w:color="auto" w:fill="FFFFFF"/>
          <w:lang w:eastAsia="zh-CN"/>
        </w:rPr>
        <w:t>启动</w:t>
      </w:r>
      <w:r>
        <w:rPr>
          <w:rFonts w:hint="eastAsia" w:ascii="仿宋_GB2312" w:hAnsi="仿宋_GB2312" w:eastAsia="仿宋_GB2312" w:cs="仿宋_GB2312"/>
          <w:color w:val="auto"/>
          <w:sz w:val="32"/>
          <w:szCs w:val="32"/>
          <w:shd w:val="clear" w:color="auto" w:fill="FFFFFF"/>
        </w:rPr>
        <w:t>应急预案，落实局、校领导带班值班制度，校（园）长（第一责任人）时刻处于待命状态，手机确保24小时开机畅通</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afterLines="0" w:line="60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2.</w:t>
      </w:r>
      <w:r>
        <w:rPr>
          <w:rFonts w:hint="eastAsia" w:ascii="仿宋_GB2312" w:hAnsi="仿宋_GB2312" w:eastAsia="仿宋_GB2312" w:cs="仿宋_GB2312"/>
          <w:color w:val="auto"/>
          <w:sz w:val="32"/>
          <w:szCs w:val="32"/>
          <w:shd w:val="clear" w:color="auto" w:fill="FFFFFF"/>
        </w:rPr>
        <w:t>加强假期校园值班值守和学校门岗管理，严控外来人员随意进入校园，对所有进校人员开展体温检测；</w:t>
      </w:r>
    </w:p>
    <w:p>
      <w:pPr>
        <w:keepNext w:val="0"/>
        <w:keepLines w:val="0"/>
        <w:pageBreakBefore w:val="0"/>
        <w:numPr>
          <w:ilvl w:val="0"/>
          <w:numId w:val="0"/>
        </w:numPr>
        <w:kinsoku/>
        <w:wordWrap/>
        <w:overflowPunct/>
        <w:topLinePunct w:val="0"/>
        <w:autoSpaceDE/>
        <w:autoSpaceDN/>
        <w:bidi w:val="0"/>
        <w:adjustRightInd/>
        <w:snapToGrid/>
        <w:spacing w:afterLines="0" w:line="60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3.</w:t>
      </w:r>
      <w:r>
        <w:rPr>
          <w:rFonts w:hint="eastAsia" w:ascii="仿宋_GB2312" w:hAnsi="仿宋_GB2312" w:eastAsia="仿宋_GB2312" w:cs="仿宋_GB2312"/>
          <w:color w:val="auto"/>
          <w:sz w:val="32"/>
          <w:szCs w:val="32"/>
          <w:shd w:val="clear" w:color="auto" w:fill="FFFFFF"/>
        </w:rPr>
        <w:t>各学校通过微信公众号、家长群、学生群等互联网渠道，向全体学生家长普及防控知识和防控要求，提醒督促学生做好卫生防</w:t>
      </w:r>
      <w:r>
        <w:rPr>
          <w:rFonts w:hint="eastAsia" w:ascii="仿宋_GB2312" w:hAnsi="仿宋_GB2312" w:eastAsia="仿宋_GB2312" w:cs="仿宋_GB2312"/>
          <w:color w:val="auto"/>
          <w:sz w:val="32"/>
          <w:szCs w:val="32"/>
          <w:shd w:val="clear" w:color="auto" w:fill="FFFFFF"/>
          <w:lang w:eastAsia="zh-CN"/>
        </w:rPr>
        <w:t>疫</w:t>
      </w:r>
      <w:r>
        <w:rPr>
          <w:rFonts w:hint="eastAsia" w:ascii="仿宋_GB2312" w:hAnsi="仿宋_GB2312" w:eastAsia="仿宋_GB2312" w:cs="仿宋_GB2312"/>
          <w:color w:val="auto"/>
          <w:sz w:val="32"/>
          <w:szCs w:val="32"/>
          <w:shd w:val="clear" w:color="auto" w:fill="FFFFFF"/>
        </w:rPr>
        <w:t>等注意事项，提高卫生防疫的意识和自我保健的能力；</w:t>
      </w:r>
    </w:p>
    <w:p>
      <w:pPr>
        <w:keepNext w:val="0"/>
        <w:keepLines w:val="0"/>
        <w:pageBreakBefore w:val="0"/>
        <w:numPr>
          <w:ilvl w:val="0"/>
          <w:numId w:val="0"/>
        </w:numPr>
        <w:kinsoku/>
        <w:wordWrap/>
        <w:overflowPunct/>
        <w:topLinePunct w:val="0"/>
        <w:autoSpaceDE/>
        <w:autoSpaceDN/>
        <w:bidi w:val="0"/>
        <w:adjustRightInd/>
        <w:snapToGrid/>
        <w:spacing w:afterLines="0" w:line="60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4.</w:t>
      </w:r>
      <w:r>
        <w:rPr>
          <w:rFonts w:hint="eastAsia" w:ascii="仿宋_GB2312" w:hAnsi="仿宋_GB2312" w:eastAsia="仿宋_GB2312" w:cs="仿宋_GB2312"/>
          <w:color w:val="auto"/>
          <w:sz w:val="32"/>
          <w:szCs w:val="32"/>
          <w:shd w:val="clear" w:color="auto" w:fill="FFFFFF"/>
        </w:rPr>
        <w:t>全市各学校每日排查掌握全体师生的身体状况，落实疫情“日报告、零报告”制度；</w:t>
      </w:r>
    </w:p>
    <w:p>
      <w:pPr>
        <w:keepNext w:val="0"/>
        <w:keepLines w:val="0"/>
        <w:pageBreakBefore w:val="0"/>
        <w:numPr>
          <w:ilvl w:val="0"/>
          <w:numId w:val="0"/>
        </w:numPr>
        <w:kinsoku/>
        <w:wordWrap/>
        <w:overflowPunct/>
        <w:topLinePunct w:val="0"/>
        <w:autoSpaceDE/>
        <w:autoSpaceDN/>
        <w:bidi w:val="0"/>
        <w:adjustRightInd/>
        <w:snapToGrid/>
        <w:spacing w:afterLines="0" w:line="600" w:lineRule="exact"/>
        <w:ind w:firstLine="640" w:firstLineChars="200"/>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5.</w:t>
      </w:r>
      <w:r>
        <w:rPr>
          <w:rFonts w:hint="eastAsia" w:ascii="仿宋_GB2312" w:hAnsi="仿宋_GB2312" w:eastAsia="仿宋_GB2312" w:cs="仿宋_GB2312"/>
          <w:color w:val="auto"/>
          <w:sz w:val="32"/>
          <w:szCs w:val="32"/>
          <w:shd w:val="clear" w:color="auto" w:fill="FFFFFF"/>
        </w:rPr>
        <w:t>组织学校开展全面的校园卫生大扫除和消杀工作，进行校园环境清洁、消毒和通风，全方位改善学校环境卫生条件</w:t>
      </w:r>
      <w:r>
        <w:rPr>
          <w:rFonts w:hint="eastAsia" w:ascii="仿宋_GB2312" w:hAnsi="仿宋_GB2312" w:eastAsia="仿宋_GB2312" w:cs="仿宋_GB2312"/>
          <w:color w:val="auto"/>
          <w:sz w:val="32"/>
          <w:szCs w:val="32"/>
          <w:shd w:val="clear" w:color="auto" w:fill="FFFFFF"/>
          <w:lang w:eastAsia="zh-CN"/>
        </w:rPr>
        <w:t>，充分做好恢复线下教学的各种准备。</w:t>
      </w:r>
    </w:p>
    <w:p>
      <w:pPr>
        <w:keepNext w:val="0"/>
        <w:keepLines w:val="0"/>
        <w:pageBreakBefore w:val="0"/>
        <w:numPr>
          <w:ilvl w:val="0"/>
          <w:numId w:val="0"/>
        </w:numPr>
        <w:kinsoku/>
        <w:wordWrap/>
        <w:overflowPunct/>
        <w:topLinePunct w:val="0"/>
        <w:autoSpaceDE/>
        <w:autoSpaceDN/>
        <w:bidi w:val="0"/>
        <w:adjustRightInd/>
        <w:snapToGrid/>
        <w:spacing w:afterLines="0" w:line="600" w:lineRule="exact"/>
        <w:ind w:firstLine="640" w:firstLineChars="200"/>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问题十二：什么时候可以回校进行线下学习？</w:t>
      </w:r>
    </w:p>
    <w:p>
      <w:pPr>
        <w:keepNext w:val="0"/>
        <w:keepLines w:val="0"/>
        <w:pageBreakBefore w:val="0"/>
        <w:kinsoku/>
        <w:wordWrap/>
        <w:overflowPunct/>
        <w:topLinePunct w:val="0"/>
        <w:autoSpaceDE/>
        <w:autoSpaceDN/>
        <w:bidi w:val="0"/>
        <w:adjustRightInd/>
        <w:snapToGrid/>
        <w:spacing w:afterLines="0" w:line="600" w:lineRule="exact"/>
        <w:ind w:firstLine="640"/>
        <w:jc w:val="left"/>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b/>
          <w:bCs/>
          <w:color w:val="auto"/>
          <w:kern w:val="0"/>
          <w:sz w:val="32"/>
          <w:szCs w:val="32"/>
          <w:lang w:val="en-US" w:eastAsia="zh-CN" w:bidi="ar-SA"/>
        </w:rPr>
        <w:t>答：</w:t>
      </w:r>
      <w:r>
        <w:rPr>
          <w:rFonts w:hint="eastAsia" w:ascii="仿宋_GB2312" w:hAnsi="仿宋_GB2312" w:eastAsia="仿宋_GB2312" w:cs="仿宋_GB2312"/>
          <w:color w:val="auto"/>
          <w:kern w:val="2"/>
          <w:sz w:val="32"/>
          <w:szCs w:val="32"/>
          <w:shd w:val="clear" w:color="auto" w:fill="FFFFFF"/>
          <w:lang w:val="en-US" w:eastAsia="zh-CN" w:bidi="ar-SA"/>
        </w:rPr>
        <w:t>我市各学校线上教学期间的工作方案暂时按一个月时限制定。恢复线下教学时间，需根据疫情发展情况和校园防控措施落实情况，进行综合研判确定，具体时间将严格按市防疫指挥部通知要求执行。返校上课后，各学校要对学生居家期间线上学习情况进行精准分析与诊断评估，做好线上、线下教学的有效衔接。在各级党委、政府的正确领导下，只要我们同心同德，共同抗疫，学生一定会早日回归校园生活。</w:t>
      </w:r>
    </w:p>
    <w:p>
      <w:pPr>
        <w:pStyle w:val="2"/>
        <w:ind w:firstLine="640"/>
        <w:rPr>
          <w:rFonts w:hint="eastAsia"/>
        </w:rPr>
      </w:pPr>
    </w:p>
    <w:p>
      <w:pPr>
        <w:pStyle w:val="2"/>
        <w:ind w:firstLine="640"/>
        <w:rPr>
          <w:rFonts w:hint="eastAsia" w:ascii="仿宋_GB2312" w:hAnsi="仿宋_GB2312" w:eastAsia="仿宋_GB2312" w:cs="仿宋_GB2312"/>
          <w:color w:val="auto"/>
          <w:kern w:val="2"/>
          <w:sz w:val="32"/>
          <w:szCs w:val="32"/>
          <w:shd w:val="clear" w:color="auto" w:fill="FFFFFF"/>
          <w:lang w:val="en-US" w:eastAsia="zh-CN" w:bidi="ar-SA"/>
        </w:rPr>
      </w:pPr>
    </w:p>
    <w:p>
      <w:pPr>
        <w:pStyle w:val="2"/>
        <w:ind w:firstLine="640"/>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附件：</w:t>
      </w:r>
    </w:p>
    <w:p>
      <w:pPr>
        <w:pStyle w:val="2"/>
        <w:ind w:firstLine="1292" w:firstLineChars="404"/>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线上学习所需宽带网络提速相关资讯</w:t>
      </w:r>
    </w:p>
    <w:p>
      <w:pPr>
        <w:pStyle w:val="2"/>
        <w:ind w:firstLine="1292" w:firstLineChars="404"/>
        <w:rPr>
          <w:rFonts w:hint="eastAsia" w:ascii="仿宋_GB2312" w:hAnsi="仿宋_GB2312" w:eastAsia="仿宋_GB2312" w:cs="仿宋_GB2312"/>
          <w:color w:val="auto"/>
          <w:kern w:val="2"/>
          <w:sz w:val="32"/>
          <w:szCs w:val="32"/>
          <w:shd w:val="clear" w:color="auto" w:fill="FFFFFF"/>
          <w:lang w:val="en-US" w:eastAsia="zh-CN" w:bidi="ar-SA"/>
        </w:rPr>
      </w:pPr>
    </w:p>
    <w:p>
      <w:pPr>
        <w:pStyle w:val="2"/>
        <w:ind w:firstLine="1292" w:firstLineChars="404"/>
        <w:rPr>
          <w:rFonts w:hint="eastAsia" w:ascii="仿宋_GB2312" w:hAnsi="仿宋_GB2312" w:eastAsia="仿宋_GB2312" w:cs="仿宋_GB2312"/>
          <w:color w:val="auto"/>
          <w:kern w:val="2"/>
          <w:sz w:val="32"/>
          <w:szCs w:val="32"/>
          <w:shd w:val="clear" w:color="auto" w:fill="FFFFFF"/>
          <w:lang w:val="en-US" w:eastAsia="zh-CN" w:bidi="ar-SA"/>
        </w:rPr>
      </w:pPr>
    </w:p>
    <w:sectPr>
      <w:footerReference r:id="rId3" w:type="default"/>
      <w:pgSz w:w="11906" w:h="16838"/>
      <w:pgMar w:top="1701" w:right="1587" w:bottom="147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9A7838"/>
    <w:rsid w:val="00220AB2"/>
    <w:rsid w:val="002219E9"/>
    <w:rsid w:val="00294441"/>
    <w:rsid w:val="00500855"/>
    <w:rsid w:val="005108BF"/>
    <w:rsid w:val="005429E2"/>
    <w:rsid w:val="005B60E8"/>
    <w:rsid w:val="008F17BC"/>
    <w:rsid w:val="00BF7486"/>
    <w:rsid w:val="00C24C47"/>
    <w:rsid w:val="00CA4D71"/>
    <w:rsid w:val="00E43CC4"/>
    <w:rsid w:val="00F211F1"/>
    <w:rsid w:val="00F31D4C"/>
    <w:rsid w:val="00FE4401"/>
    <w:rsid w:val="01DA05D6"/>
    <w:rsid w:val="04967D9C"/>
    <w:rsid w:val="09E87E59"/>
    <w:rsid w:val="0A06613E"/>
    <w:rsid w:val="0C9A5D6A"/>
    <w:rsid w:val="0CF45824"/>
    <w:rsid w:val="110C6EF2"/>
    <w:rsid w:val="15406DA4"/>
    <w:rsid w:val="15897E84"/>
    <w:rsid w:val="16A852D5"/>
    <w:rsid w:val="173521A1"/>
    <w:rsid w:val="1C946164"/>
    <w:rsid w:val="1D794B2A"/>
    <w:rsid w:val="1DA6411E"/>
    <w:rsid w:val="23583E8B"/>
    <w:rsid w:val="2364782E"/>
    <w:rsid w:val="23CA23DE"/>
    <w:rsid w:val="24287EB9"/>
    <w:rsid w:val="24C37B79"/>
    <w:rsid w:val="253D4D2B"/>
    <w:rsid w:val="292523E4"/>
    <w:rsid w:val="29A44B8B"/>
    <w:rsid w:val="2C9B424B"/>
    <w:rsid w:val="31E47684"/>
    <w:rsid w:val="32780350"/>
    <w:rsid w:val="35317A71"/>
    <w:rsid w:val="359A7838"/>
    <w:rsid w:val="39E7506E"/>
    <w:rsid w:val="3A044F1E"/>
    <w:rsid w:val="3BC863E7"/>
    <w:rsid w:val="3F1066C6"/>
    <w:rsid w:val="40543517"/>
    <w:rsid w:val="40BD4554"/>
    <w:rsid w:val="410C3B63"/>
    <w:rsid w:val="41A903DD"/>
    <w:rsid w:val="426D3E65"/>
    <w:rsid w:val="4298444F"/>
    <w:rsid w:val="44234ED2"/>
    <w:rsid w:val="47434CC7"/>
    <w:rsid w:val="48181EEE"/>
    <w:rsid w:val="4A8C33D1"/>
    <w:rsid w:val="4D097310"/>
    <w:rsid w:val="4EBA5BD7"/>
    <w:rsid w:val="4F11293B"/>
    <w:rsid w:val="4F9A558A"/>
    <w:rsid w:val="51584FED"/>
    <w:rsid w:val="51D77B6B"/>
    <w:rsid w:val="53121181"/>
    <w:rsid w:val="550B7D50"/>
    <w:rsid w:val="564D365C"/>
    <w:rsid w:val="56862FAF"/>
    <w:rsid w:val="56E61387"/>
    <w:rsid w:val="5BB04EC6"/>
    <w:rsid w:val="5DCF746B"/>
    <w:rsid w:val="5DEC3E63"/>
    <w:rsid w:val="6506091B"/>
    <w:rsid w:val="668341F8"/>
    <w:rsid w:val="670D3326"/>
    <w:rsid w:val="67571E17"/>
    <w:rsid w:val="67BC3857"/>
    <w:rsid w:val="6A6D0A17"/>
    <w:rsid w:val="6BB029A6"/>
    <w:rsid w:val="70F326A9"/>
    <w:rsid w:val="72401D3D"/>
    <w:rsid w:val="73BA7371"/>
    <w:rsid w:val="751F1DE0"/>
    <w:rsid w:val="759E3E84"/>
    <w:rsid w:val="784F477E"/>
    <w:rsid w:val="78BB7960"/>
    <w:rsid w:val="799421F6"/>
    <w:rsid w:val="79F72953"/>
    <w:rsid w:val="7D3334C4"/>
    <w:rsid w:val="7DF55DF5"/>
    <w:rsid w:val="7E2C7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after="120" w:afterLines="0" w:line="480" w:lineRule="auto"/>
      <w:ind w:left="420" w:leftChars="200"/>
    </w:pPr>
    <w:rPr>
      <w:rFonts w:ascii="Times New Roman" w:hAnsi="Times New Roman" w:eastAsia="宋体" w:cs="Times New Roman"/>
    </w:rPr>
  </w:style>
  <w:style w:type="paragraph" w:styleId="3">
    <w:name w:val="Body Text Indent"/>
    <w:basedOn w:val="1"/>
    <w:qFormat/>
    <w:uiPriority w:val="0"/>
    <w:pPr>
      <w:ind w:firstLine="585"/>
    </w:pPr>
    <w:rPr>
      <w:rFonts w:ascii="仿宋_GB231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Body Text First Indent 2"/>
    <w:basedOn w:val="3"/>
    <w:qFormat/>
    <w:uiPriority w:val="0"/>
    <w:pPr>
      <w:spacing w:before="100" w:beforeAutospacing="1" w:after="0"/>
      <w:ind w:firstLine="420" w:firstLineChars="200"/>
    </w:pPr>
  </w:style>
  <w:style w:type="character" w:styleId="10">
    <w:name w:val="Strong"/>
    <w:basedOn w:val="9"/>
    <w:qFormat/>
    <w:uiPriority w:val="0"/>
    <w:rPr>
      <w:b/>
    </w:rPr>
  </w:style>
  <w:style w:type="character" w:styleId="11">
    <w:name w:val="Hyperlink"/>
    <w:unhideWhenUsed/>
    <w:qFormat/>
    <w:uiPriority w:val="99"/>
    <w:rPr>
      <w:color w:val="0000FF"/>
      <w:u w:val="single"/>
    </w:rPr>
  </w:style>
  <w:style w:type="paragraph" w:customStyle="1" w:styleId="12">
    <w:name w:val="Heading #2|1"/>
    <w:basedOn w:val="1"/>
    <w:qFormat/>
    <w:uiPriority w:val="0"/>
    <w:pPr>
      <w:spacing w:after="500" w:line="667" w:lineRule="exact"/>
      <w:jc w:val="center"/>
      <w:outlineLvl w:val="1"/>
    </w:pPr>
    <w:rPr>
      <w:rFonts w:ascii="宋体" w:hAnsi="宋体" w:eastAsia="宋体" w:cs="宋体"/>
      <w:sz w:val="42"/>
      <w:szCs w:val="42"/>
      <w:lang w:val="zh-TW" w:eastAsia="zh-TW" w:bidi="zh-TW"/>
    </w:rPr>
  </w:style>
  <w:style w:type="paragraph" w:styleId="13">
    <w:name w:val="List Paragraph"/>
    <w:basedOn w:val="1"/>
    <w:qFormat/>
    <w:uiPriority w:val="34"/>
    <w:pPr>
      <w:ind w:firstLine="420" w:firstLineChars="200"/>
    </w:pPr>
  </w:style>
  <w:style w:type="character" w:customStyle="1" w:styleId="14">
    <w:name w:val="NormalCharacter"/>
    <w:qFormat/>
    <w:uiPriority w:val="0"/>
    <w:rPr>
      <w:rFonts w:asciiTheme="minorHAnsi" w:hAnsiTheme="minorHAnsi" w:eastAsiaTheme="minorEastAsia" w:cstheme="minorBidi"/>
      <w:kern w:val="2"/>
      <w:sz w:val="21"/>
      <w:szCs w:val="24"/>
      <w:lang w:val="en-US" w:eastAsia="zh-CN" w:bidi="ar-SA"/>
    </w:rPr>
  </w:style>
  <w:style w:type="character" w:customStyle="1" w:styleId="15">
    <w:name w:val="font11"/>
    <w:basedOn w:val="9"/>
    <w:qFormat/>
    <w:uiPriority w:val="0"/>
    <w:rPr>
      <w:rFonts w:hint="eastAsia" w:ascii="仿宋_GB2312" w:eastAsia="仿宋_GB2312" w:cs="仿宋_GB2312"/>
      <w:color w:val="FF0000"/>
      <w:sz w:val="24"/>
      <w:szCs w:val="24"/>
      <w:u w:val="none"/>
    </w:rPr>
  </w:style>
  <w:style w:type="paragraph" w:customStyle="1" w:styleId="16">
    <w:name w:val="正文1"/>
    <w:qFormat/>
    <w:uiPriority w:val="0"/>
    <w:pPr>
      <w:widowControl w:val="0"/>
      <w:suppressAutoHyphens w:val="0"/>
      <w:bidi w:val="0"/>
      <w:spacing w:beforeLines="0" w:beforeAutospacing="0" w:afterLines="0" w:afterAutospacing="0"/>
      <w:jc w:val="both"/>
    </w:pPr>
    <w:rPr>
      <w:rFonts w:asciiTheme="minorHAnsi" w:hAnsiTheme="minorHAnsi" w:eastAsiaTheme="minorEastAsia" w:cstheme="minorBidi"/>
      <w:color w:val="auto"/>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805</Words>
  <Characters>4592</Characters>
  <Lines>38</Lines>
  <Paragraphs>10</Paragraphs>
  <TotalTime>4</TotalTime>
  <ScaleCrop>false</ScaleCrop>
  <LinksUpToDate>false</LinksUpToDate>
  <CharactersWithSpaces>5387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2020-02-05T01:30:00Z</dcterms:created>
  <dc:creator>左忙右闲</dc:creator>
  <cp:lastModifiedBy>想想</cp:lastModifiedBy>
  <cp:lastPrinted>2021-09-20T04:08:00Z</cp:lastPrinted>
  <dcterms:modified xsi:type="dcterms:W3CDTF">2021-09-20T08:36:58Z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106F0292BE2D4C77B8699AA56063B20D</vt:lpwstr>
  </property>
</Properties>
</file>