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2.0.0 -->
  <w:body>
    <w:p w:rsidR="00A77B3E">
      <w:pPr>
        <w:keepLines w:val="0"/>
        <w:spacing w:after="400" w:line="360" w:lineRule="auto"/>
        <w:ind w:firstLine="120"/>
        <w:jc w:val="center"/>
      </w:pPr>
      <w:r>
        <w:rPr>
          <w:b/>
          <w:sz w:val="32"/>
        </w:rPr>
        <w:t>七下第一课《青春的邀约》（3月25日）</w:t>
      </w:r>
    </w:p>
    <w:p w:rsidR="00A77B3E">
      <w:pPr>
        <w:rPr>
          <w:b/>
          <w:sz w:val="32"/>
        </w:rPr>
      </w:pPr>
    </w:p>
    <w:p>
      <w:pPr>
        <w:bidi w:val="0"/>
      </w:pPr>
      <w:r>
        <w:rPr>
          <w:rStyle w:val="DefaultParagraphFont"/>
          <w:color w:val="666666"/>
          <w:bdr w:val="nil"/>
          <w:rtl w:val="0"/>
        </w:rPr>
        <w:t>1.本练习为《道德与法治》七下第一课《青春的邀约》练习。</w:t>
      </w:r>
      <w:r>
        <w:rPr>
          <w:rStyle w:val="DefaultParagraphFont"/>
          <w:color w:val="666666"/>
          <w:bdr w:val="nil"/>
          <w:rtl w:val="0"/>
        </w:rPr>
        <w:br/>
      </w:r>
      <w:r>
        <w:rPr>
          <w:rStyle w:val="DefaultParagraphFont"/>
          <w:color w:val="666666"/>
          <w:bdr w:val="nil"/>
          <w:rtl w:val="0"/>
        </w:rPr>
        <w:t>2.请认真审题，完成提交后，请点开“查看答案解析”，可以看到答题情况，请找出错误题目，认真分析。</w:t>
      </w:r>
    </w:p>
    <w:p>
      <w:pPr>
        <w:keepLines w:val="0"/>
        <w:spacing w:line="360" w:lineRule="auto"/>
        <w:jc w:val="left"/>
      </w:pPr>
    </w:p>
    <w:p>
      <w:pPr>
        <w:bidi w:val="0"/>
        <w:spacing w:line="360" w:lineRule="auto"/>
        <w:rPr>
          <w:rFonts w:ascii="Microsoft YaHei" w:eastAsia="Microsoft YaHei" w:hAnsi="Microsoft YaHei" w:cs="Microsoft YaHei"/>
          <w:sz w:val="28"/>
        </w:rPr>
      </w:pPr>
      <w:r>
        <w:rPr>
          <w:rStyle w:val="DefaultParagraphFont"/>
          <w:bdr w:val="nil"/>
          <w:rtl w:val="0"/>
        </w:rPr>
        <w:t xml:space="preserve">基本信息：[矩阵文本题]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1200"/>
        <w:gridCol w:w="7400"/>
      </w:tblGrid>
      <w:tr>
        <w:tblPrEx>
          <w:tblW w:w="5000" w:type="pct"/>
          <w:jc w:val="left"/>
          <w:tblBorders>
            <w:top w:val="single" w:sz="4" w:space="0" w:color="D7D7D7"/>
            <w:left w:val="single" w:sz="4" w:space="0" w:color="D7D7D7"/>
            <w:bottom w:val="single" w:sz="4" w:space="0" w:color="D7D7D7"/>
            <w:right w:val="single" w:sz="4" w:space="0" w:color="D7D7D7"/>
            <w:insideH w:val="single" w:sz="4" w:space="0" w:color="D7D7D7"/>
            <w:insideV w:val="single" w:sz="4" w:space="0" w:color="D7D7D7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D9E5ED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</w:pPr>
            <w:r>
              <w:rPr>
                <w:color w:val="333333"/>
              </w:rPr>
              <w:t>你的学校：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姓名：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班级：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座号：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1.青春期是人一生中身体发育的重要时期，这一时期我们的身体发生很大变化。下面的选项中不属于青春期生理变化的是（）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A.身体外形的变化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B.内部器官的完善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C.性机能的成熟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D.自信开朗，愿意与同学交往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2.“要爱惜自己的青春！世界上没有再比青春更美好的了，没有再比青春更珍贵的了！”进入青春期后，我们充满了好奇，惊奇地发现自己和他人的生理都在发生迅速而明显的变化。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对此，我们（）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A.可以嘲笑长青春痘的同学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B.可以拿别人的生理特点开玩笑[来源: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C.要欣然接受这个时期的生理变化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D.不可谈论青春期的生理变化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3.青春期的矛盾心理有时让我们烦恼，但也为我们的成长提供了契机。我们要积极面对和正确处理这些心里矛盾。下列属于错误处理心理矛盾的方法的是（）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①参加集体活动，在活动中捉弄同学来放松自己 ②可以通过打架来化解烦恼的方法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③可以通过培养兴趣爱好转移注意力④学习自我调节，成为自己的“心理保健医生”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A.①②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B.③④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C.②④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D.①③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4.明明看到身边同学好像都长高了一大截，唯独自己好像没什么变化似的，他很苦恼，对此认识正确的是（）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A.人的生长发育是一致的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B.青少年应追求内在美，而非外在美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C.明明要去检查一下身体，看看是什么原因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D.受遗传、营养、锻炼等因素的影响，我们身体的发育情况各不相同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5.七年级组织学生量身高，你会对图中左边的女孩说（）</w:t>
      </w:r>
      <w:r>
        <w:rPr>
          <w:rStyle w:val="DefaultParagraphFont"/>
          <w:bdr w:val="nil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468pt;width:528.75pt">
            <v:imagedata r:id="rId4" o:title=""/>
          </v:shape>
        </w:pict>
      </w:r>
      <w:r>
        <w:rPr>
          <w:rStyle w:val="DefaultParagraphFont"/>
          <w:bdr w:val="nil"/>
          <w:rtl w:val="0"/>
        </w:rPr>
        <w:t xml:space="preserve">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A.个子矮是天生的，焦虑也没有用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B.赶快吃增高的药，否则就长不高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C.只要能吃好睡好，就会很快长高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D.身体的发育情况各不相同，要正视身体的变化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6.进入青春期后，每个人都会遇到许许多多的烦恼，面对这些烦恼，我们应该（）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A.整天闷闷不乐，不知道怎么办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B.不要告诉别人，要藏在自己心里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C.不管三七二十一，大胆地发泄出来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D.开放自己的心灵世界，多与父母、老师、同学沟通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7.丽丽是个漂亮的女孩，长得像小天使。可是升入中学后不久，她脸上就开始出现了一些“小痘痘”。从此他对别人的目光特别敏感，心情也变得越来越不好。这说明（）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A.小事夸张化，心里不正常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B.心里充满青春期矛盾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C.对青春期的正常生理变化缺乏了解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D.缺乏远大理想和抱负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8.对“上帝赐给我们青春的同时，也赐给我们青春痘”这句话理解正确的是（）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A.中学生每个人脸上都会长青春痘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B.青春期是人生的重要阶段，我们要好好把握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C.青春期是长知识的时期，我们要抓紧时间好好学习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D.青春期既给我们带来成长的欢乐和美好，也给我们带来一些莫名的烦恼和困惑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9.港大面试官吴俊熙说:面试时要观察学生的表达、分析、沟通及与人合作的能力，最重要的是有独立思维。对独立思维的理解，下列说法正确的是（）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①只有当思想日渐成熟，逐步独立，我们才能真正长大 ②思维的独立意味着一味追求独特 ③思维的独立意味着不人云亦云，有自己独到的见解 ④思维的独立意味着无须接纳他人合理、正确的意见。[来源:学ZXXK]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B.②④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C.①③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D.①④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10.对漫画《指马为鹿》的寓意理解正确的是（）</w:t>
      </w:r>
      <w:r>
        <w:rPr>
          <w:rStyle w:val="DefaultParagraphFont"/>
          <w:bdr w:val="nil"/>
          <w:rtl w:val="0"/>
        </w:rPr>
        <w:pict>
          <v:shape id="_x0000_i1026" type="#_x0000_t75" style="height:132pt;width:159.75pt">
            <v:imagedata r:id="rId5" o:title=""/>
          </v:shape>
        </w:pict>
      </w:r>
      <w:r>
        <w:rPr>
          <w:rStyle w:val="DefaultParagraphFont"/>
          <w:bdr w:val="nil"/>
          <w:rtl w:val="0"/>
        </w:rPr>
        <w:t xml:space="preserve">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A.青少年要明辨是非善恶，学会做出正确选择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B.人都有盲目从众的心理，要尊重他人的看法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C.正确对待社会影响，不接受别人的任何意见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D.学会相互尊重，乐于包容与自己不同的观点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11.庄凯旋、张祚、王铭玉和郑嘉4名深圳学生设计出了在自然条件恶劣的沙漠中，将树苗移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出养护室，挖土、载苗、填土、浇水……一系列困难的工作由机器人一手操办的“沙漠植树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系统”。这说明了（）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①学以致用、勇于实践能够提高自己的创新能力 ②这4名同学喜爱花草树木，爱护大自然 ③普通人没有创新的灵感，发明创造是科学家们的事 ④他们都有聪明的天资，这是不务正业的表现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A.①②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B.③④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C.②④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D.①③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12.步入青春期，我们要逐渐学会独立思考。下列对独立思考的认识正确的是（）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A.独立思考是要按照自己的想法去做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B.有独到的见解就无需接纳他人的意见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C.独立思考要求能有效地解决问题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D.不光有自己的观点，还能倾听理解别人观点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13.古人云:“学贵有疑。小疑则小进，大疑则大进。”这说明，我们在学习中需要有（）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A.独立思维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B.批判精神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C.创造潜力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D.钻研精神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14.创新创造是时代赋予青少年的历史责任，时代发展呼唤创造，“中国梦”的实现也需要创造。下列有关创造的说法正确的是（）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①青少年的创造力有限，还是要以学业为重 ②创造存在于我们生活的各个方面，存在于我们每个人身上 ③创造就是要突破法律和道德规范，勇于打破常规 ④要看重创造的价值，做一名对国家和社会有用的创造者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C.②④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③④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15.“随声附和”“拾人牙慧”这些词语反映了有的人缺乏（）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A．预见性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B．独立性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C．挑战性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D．协同性</w:t>
            </w:r>
          </w:p>
        </w:tc>
      </w:tr>
    </w:tbl>
    <w:p/>
    <w:p/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/>
    <w:rPr>
      <w:sz w:val="24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