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七上第八课《探问生命》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1、本卷为七年级第八课《探问生命》练习。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2、请认真审题，完成提交后，点开“查看答案解析”，可以看到答题情况，请找出错误题目，认真分析。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3、学校的名称请询问科任老师，按统一标准填写，便于统计；班级只需要输入1、2、3-----等数字即可。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每人只需认真做一遍即可。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班级: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1.“我高高的鼻子，大大的眼睛，微卷的头发，个子高大。”“我热情、开朗、大方，兴趣爱好广泛，喜欢结交朋友。”“我冷静沉着，善于学习，将来有可能成为科学家。”从这些同学在班会上对“我”的描述中可以看出 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每个生命都是短暂的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生命需要相互关爱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每个人都具有独特性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各种生命有着相同的价值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2.世界因生命而精彩.与其他生命相比,人的生命独特性突出表现在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A.个性品质的不同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B.人类是自然界的主宰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C.人生道路的差异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D.人的生命最具有智慧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 3.“生命有时尽”，认识生命才能够尊重生命。下列对生命的认识正确的是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①生命来之不易                         ②生命是独特的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③生命是可逆的                          ④生命是永恒的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4“人生天地之间，若白驹之过隙，忽然而已。”这告诉我们(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A．生命是独特的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B．生命来之不易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C．生命是不可逆的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D．生命是短暂的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5.央视记者采访复旦投毒案的投毒者林森浩时，林森浩曾说过这样一段话：“生命只有一次，时间不能倒流。人，特别是年轻人应该意识到这一点，我们才会对生命敬畏，才会对自己的生活负责。”这启示我们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①敬畏生命就能处理好人与人之间的关系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②生命只有一次，我们应尊重生命，敬畏生命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③敬畏生命，才会谨慎地对待生命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④敬畏生命，就能赢得人生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6.有一趟高铁“逆行”准点驶入武汉,这趟高铁上的“逆行者”，就是上海驰援武汉应对新型冠状病毒感染的肺炎疫情的第一批医生。首批出征的上海医疗队包括135名医生。这批“逆行”医生的身上体现了（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①敬畏生命 ②终身学习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③敬业奉献 ④见义勇为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7. 如果将生命健康与其他利益相比，生命是“1”，名誉、金钱、友情、地位等都是“1”后面的“0”。有了“1”，这个数可以是十、百、千、万乃至无穷大；若失去“1”即失去了生命，后面的名誉、金钱等再多也是“0”这告诉我们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生命是人们享受一切权利的基础，是创造有意义人生的前提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生命是不可重复的，生命属于我们只有一次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 生命无比珍贵，不容他人侵犯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生命是短暂的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 8.. “看万山红遍,层林尽染,漫江碧透,百舸争流,鹰击长空,鱼翔浅底,万类霜天竞自由”描述了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生命的相互关爱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大自然生命多姿多彩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人的生命的独特性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生命是顽强的,也是脆弱的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9. 在历史的长河中，个人的生命虽然短暂，但正是一代又一代的个体生命实现了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人类生命的接续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人类生命的更替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人类生命的繁衍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人类生命的使命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10. 有的家庭有自己传承多年的宗族祠堂，供奉着历代祖先牌位，每逢重大节日庆典要举行祭祀，为的是传承家庭传统，实现一代又一代人生命的接续。下列对生命的接续说法正确的是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①人的生命虽短，但一代又一代的个体实现了生命的接续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②在生命接续中，我们总能为自己生命找到一个位置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③人的生命的接续就是接续祖先的生命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④实现人类的接续是一种封建迷信思想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11. 11.“死亡是不可避免的人生归宿，它让我们感激生命的获得。”这句话告诉我们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①从容面对生命的不可预知 ②拥有好好活着的感动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③生命短暂需及时行乐 ④珍惜生命里的每一天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12.人最大的敌人不是自己，而是“别人家的孩子”，每个妈妈心里都住了个“别人家的孩子”。针对“别人家的孩子”现象，专家建议父母应尊重差异，让孩子自己跟自己比。这是因为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①学习是可以放弃的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②生命是独特的，生命意义是具体的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③不能和别人比较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④每个人都可以一点一点建构自己，形成“我的人生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②④选项25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 13. 在自然灾害、事故灾难面前，党和国家总是争分夺秒，不惜一切代价抢救生命。这是因为(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人生的价值在于战胜挫折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各种生命共生存，息息相关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生命是坚强的、有力量的，也是脆弱的、艰难的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每个人 生命都是宝贵的，我们要敬畏生命、珍爱生命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3岁失去右腿，她没有被命运吓到，而是过早懂得独立，变得愈发坚强。她从不觉得自己是个残缺的人，初中毕业后从事收银、文员、销售，甚至比正常人做的都优秀。近几年，她徒步穿越川藏线，独自外出爬山旅行，并考取了驾照，跟着父亲学会电焊技术。用她的话说就是：“别人能做的我，我也能做到；别人不会的，我还能做得到。”她就是河南郸城县独腿女孩儿罗雨。罗雨的人生经历启示我们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坚持生命至上，特立独行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树立远大目标，激发潜能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正确对待挫折，磨炼意志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走进法治天地，依法律己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在庆祝改革开放40周年大会上，党中央、国务院授予于敏等100名同志改革先锋称号。这些改革先锋有的是科学家、教育家、经济学家、企业家，也有的是基层改革带头人、文体界名人，他们的年龄跨度跨越了70余年，其中一些人早已作古。改革先锋用自己的力量助推了中国快速融入世界的步伐。对此，下列认识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生命的伟大在于创造和贡献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名人的生命最有意义和价值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授予称号是对姓名权的尊重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改革先锋才是历史的创造者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