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八上第九课《树立总体国家安全观》（4月20日）</w:t>
      </w:r>
    </w:p>
    <w:p w:rsidR="00A77B3E">
      <w:pPr>
        <w:rPr>
          <w:b/>
          <w:sz w:val="32"/>
        </w:rPr>
      </w:pPr>
    </w:p>
    <w:p>
      <w:pPr>
        <w:bidi w:val="0"/>
      </w:pPr>
      <w:r>
        <w:br/>
      </w:r>
      <w:r>
        <w:rPr>
          <w:rStyle w:val="DefaultParagraphFont"/>
          <w:color w:val="666666"/>
          <w:bdr w:val="nil"/>
          <w:rtl w:val="0"/>
        </w:rPr>
        <w:t>1、本卷为八上第九课《树立总体国家安全观》检测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4、微信和QQ均可答卷。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国家安全以人民安全为宗旨，其根基在人民、力量在人民。为此需要我们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①人人都要为维护国家安全作贡献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②提升公民的国家安全意识和责任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③加强立法，依法制裁危害国家安全的行为。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④以学习为己任，成年后再去维护国家安全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根据《国家安全法》的规定，每年的</w:t>
      </w:r>
      <w:r>
        <w:rPr>
          <w:rStyle w:val="DefaultParagraphFont"/>
          <w:strike w:val="0"/>
          <w:u w:val="single"/>
          <w:bdr w:val="nil"/>
          <w:rtl w:val="0"/>
        </w:rPr>
        <w:t xml:space="preserve">       </w:t>
      </w:r>
      <w:r>
        <w:rPr>
          <w:rStyle w:val="DefaultParagraphFont"/>
          <w:bdr w:val="nil"/>
          <w:rtl w:val="0"/>
        </w:rPr>
        <w:t>为全民国家安全教育日。维护国家安全的主角是</w:t>
      </w:r>
      <w:r>
        <w:rPr>
          <w:rStyle w:val="DefaultParagraphFont"/>
          <w:strike w:val="0"/>
          <w:u w:val="single"/>
          <w:bdr w:val="nil"/>
          <w:rtl w:val="0"/>
        </w:rPr>
        <w:t xml:space="preserve">         </w: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A．4月10日 解放军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B．4月20日 党员干部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C．4月15日 每个公民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D．4月25日 成年人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习近平总书记审时度势、高屋建瓴，提出要“坚持总体国家安全观，走出一条中国特色国家安全道路”。这是因为（）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A．维护国家安全是每一个公民必须履行的义务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B．国家安全是国家生夺与发展的重要保障，关系人民幸福安康、社会发展进步和中华民族伟大复兴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C．泄露国家秘密，要承担法律责任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D．树立国家安全意识是青少年热爱祖国的具体体现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习总书记审时度势、高屋建瓴，提出要“坚持总体国家安全观，走出一条中国特色国家安全道路”。这是因为（）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A．维护国家安全是每一个公民必须履行的义务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B．国家安全是安邦定国的重要基石，是全国各族人民根本利益所在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C．泄露国家秘密，要承担法律责任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D．树立国家安全意识是公民热爱祖国的具体体现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2018年雅加达亚运会，孙杨获得男子自由泳200米金牌。在颁奖仪式上，国旗即将升至顶部时意外掉落。领奖台上的孙杨看到后，第一时间走下颁奖台，寻找组委会官员进行交涉，数次要求重升国旗、重奏国歌。之后，工作人员修好旗杆，现场重新举行了颁奖仪式。孙杨的做法体现出他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①不能够理性地表达爱国情感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②心怀爱国之情，坚定地维护国家利益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③想引起国际关注，提高知名度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④坚决维护国家荣誉和民族尊严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.美军侦察机侵入中国南海上空，中方敦促美方停止此类举动，否则会有引发意外事件的危险。中国军方表示:中国政府在南海问题不怕事!我国这样做是基于(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A.坚决维护国家主权和国家安全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B.反对霸权主义和实现强权政治的决心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C.奉行独立自主和平外交的政策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D.维护自身利益的同时兼顾他国的利益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央视《焦点访谈》聚焦国家安全问题，披露了近一个时期以来发生在我们身边涉及国家安全的案件。间谍情报机关通过金钱收买、网络勾联等方式，瞄准青年学生群体，从事间谍活动。此类案件警示中学生应(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A.坚持国家利益至上，始终要以政治安全为宗旨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B.坚持总体国家安全观，不断健全国家安全体系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C.增强国家安全意识，坚决维护国家安全和利益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D.健全国家安全制度，并加强国家安全法治建设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 在国庆70周年阅兵中，装备方队涵盖了诸军兵种主战装备，规模之大、类型之全创历史之最，编组之新、要素之全体现强军成果。这说明我国(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A.已完全建成了超级军事强国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B.优先发展国家军队的建设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C.提升了维护国家安全的能力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D.军威和国威可以称霸世界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《中国的粮食安全》白皮书指出，2015年以来，我国粮食总产量稳定在6.5亿吨以上，实现了从温饱不足到全面小康的历史性跨越。这一成就的取得，得益于我国始终坚持(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①中国共产党的正确领导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②以粮食生产作为我们的中心工作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③以粮食安全为中心的发展思想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④国家总体安全观和重视粮食安全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10. 2019年10月15日，美国国会众议院不顾中国人民强烈反对，一意孤行通过所谓“2019年香港人权与民主法案”。美国的这一行为(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A.有利于中美两国关系的发展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B.保护香港人权，发展香港民主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C.有利于维护国际政治新秩序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D.干涉中国内政，损害中国利益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我国领土最南端设立了三沙市；我国向联合国提交东海部分海域200公里以外大陆架外部界限划界案；中国海监编队在中国钓鱼岛海域开展全方位维权巡航．．．．．．我国政府之所以这样做，是因为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①提高在南海的影响力，称霸亚洲  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②只有政府才能维护国家利益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③国家主权及领土完整涉及我国的核心利益，需要坚决维护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④国家利益关系到民族生存、国家兴亡，需要放在首位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 (2019广东28)坚持总体国家安全观，是习近平新时代中国特色社会主义思想的重要内容，维护国家安全人人有责。小宋的下列行为最有可能泄漏国家秘密的是(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随手记，日记隐私全上锁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随手发，趣闻轶事周周有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随手拍，军舰照片网上晒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随手编，有事没事露露脸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维护国家安全是每一个公民应尽的义务。下列行为属于履行这一义务的是(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买到变质食品，与商家交涉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发现校园欺凌现象，向老师报告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看到小区违规停车现象，向物业反映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发现有人路遇军车拍照，上前劝阻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(2019 黑龙江齐齐哈尔)今天，我国国家安全的内涵和外延比历史上任何时候都更丰富，内外因素比历史上任何时候都更复杂，我们必须坚持以____为宗旨 的国家总体安全观。(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A.政治安全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B.人民安全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C.经济安全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D.军事安全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(2019 黑龙江绥化)国家生存与发展的重要保障是(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A.国家安全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B.校园安全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C.食品安全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D.交通安全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国家安全是国家生存与发展的重要保障。国家政权和主权受到威胁，国家的统一和领土完整遭到破坏，国家的生存就会受到挑战。国家安全有保障，经济社会才能不断发展，祖国才能更加繁荣富强。A是正确的选项；BCD选项不符合题意。故选A。</w:t>
      </w:r>
    </w:p>
    <w:p>
      <w:pPr>
        <w:rPr>
          <w:rStyle w:val="DefaultParagraphFont"/>
          <w:bdr w:val="nil"/>
          <w:rtl w:val="0"/>
        </w:rPr>
      </w:pPr>
    </w:p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