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3A" w:rsidRPr="00EB1692" w:rsidRDefault="0074343A" w:rsidP="00EB1692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EB1692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小题大做</w:t>
      </w:r>
      <w:r w:rsidRPr="00EB1692"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  <w:t>|</w:t>
      </w:r>
      <w:r w:rsidRPr="00EB1692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“传染病”高中历史选择题专项训练</w:t>
      </w:r>
    </w:p>
    <w:p w:rsidR="0074343A" w:rsidRPr="00EB1692" w:rsidRDefault="0074343A" w:rsidP="00EB1692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EB1692">
        <w:rPr>
          <w:rFonts w:ascii="宋体" w:hAnsi="宋体" w:cs="宋体" w:hint="eastAsia"/>
          <w:b/>
          <w:bCs/>
          <w:i/>
          <w:iCs/>
          <w:kern w:val="0"/>
          <w:sz w:val="24"/>
          <w:szCs w:val="24"/>
        </w:rPr>
        <w:t>关键词：传染病</w:t>
      </w:r>
    </w:p>
    <w:p w:rsidR="0074343A" w:rsidRPr="00EB1692" w:rsidRDefault="0074343A" w:rsidP="00EB1692">
      <w:pPr>
        <w:widowControl/>
        <w:shd w:val="clear" w:color="auto" w:fill="22BBC0"/>
        <w:spacing w:after="60"/>
        <w:ind w:left="60" w:right="60"/>
        <w:jc w:val="left"/>
        <w:rPr>
          <w:rFonts w:ascii="宋体" w:cs="宋体"/>
          <w:color w:val="FFFFFF"/>
          <w:spacing w:val="15"/>
          <w:kern w:val="0"/>
          <w:sz w:val="23"/>
          <w:szCs w:val="23"/>
        </w:rPr>
      </w:pPr>
      <w:r w:rsidRPr="00EB1692">
        <w:rPr>
          <w:rFonts w:ascii="宋体" w:hAnsi="宋体" w:cs="宋体" w:hint="eastAsia"/>
          <w:color w:val="FFFFFF"/>
          <w:spacing w:val="15"/>
          <w:kern w:val="0"/>
          <w:sz w:val="23"/>
          <w:szCs w:val="23"/>
        </w:rPr>
        <w:t>小题大做</w:t>
      </w:r>
    </w:p>
    <w:p w:rsidR="0074343A" w:rsidRPr="00EB1692" w:rsidRDefault="0074343A" w:rsidP="00EB1692">
      <w:pPr>
        <w:widowControl/>
        <w:jc w:val="left"/>
        <w:rPr>
          <w:rFonts w:ascii="宋体" w:cs="宋体"/>
          <w:color w:val="333333"/>
          <w:spacing w:val="23"/>
          <w:kern w:val="0"/>
          <w:szCs w:val="21"/>
        </w:rPr>
      </w:pP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．西汉学者贾谊在其《治安策》中宣称：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天下之势，方病大肿。一胫之大几如腰，一指之大几如股，平居不可屈信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(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伸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)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，一二指搐，身虑亡聊。失今不治，必为锢疾，后虽有扁鹊，不能为已。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其旨在告诫统治者要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．大力发展经济，改善人民生活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．削弱王国势力，加强中央集权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．注意防治结合，消灭传染病源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．严惩官吏腐败，加强专制主义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．明清两代，传染病流行，医药学家对传染病的认识仍未超出汉代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伤寒论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的范围，但他们深入研究传染病等热性病发病原因和医疗方法，创立了温病学说，疗效显著。这表明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．明清医学理论取得重大突破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．医药学家认识到传染病本质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．社会需求推动医学理论发展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．医药学研究推动了人口增长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3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1908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4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月，上海公共租界英商电车公司颁布了乘车守则若干条，其中规定：不准在车辆行驶时上下车、不准头和手伸出车外、不准在车厢内吸烟、不得在车上讲污言秽语、不得在车中吐痰，不得醉酒乘车、不得穿着污秽衣衫上车、传染病患者不得乘车、不得带狗等动物上车等等。该守则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．只适用于租界内的中国人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．促进了交通运输业的近代化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．有利于市民公共意识养成</w:t>
      </w:r>
      <w:r w:rsidRPr="00EB1692">
        <w:rPr>
          <w:rFonts w:ascii="宋体" w:cs="宋体"/>
          <w:color w:val="333333"/>
          <w:spacing w:val="23"/>
          <w:kern w:val="0"/>
          <w:sz w:val="18"/>
        </w:rPr>
        <w:t> </w:t>
      </w:r>
      <w:r w:rsidRPr="00EB1692">
        <w:rPr>
          <w:rFonts w:ascii="宋体" w:hAnsi="宋体" w:cs="宋体" w:hint="eastAsia"/>
          <w:color w:val="FFFFFF"/>
          <w:spacing w:val="23"/>
          <w:kern w:val="0"/>
          <w:sz w:val="18"/>
          <w:szCs w:val="18"/>
        </w:rPr>
        <w:t>历史家园公众号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．提高了中华民国的国民素质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4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．欧洲人将天花、麻疹、白喉、水痘、流感等疾病的病原体带到美洲和大洋洲，造成对此不具免疫力的原住民大量死亡。据估计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1500—1800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年，美洲和大洋洲有近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亿人死于传染病。这说明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．人口的全球流动导致了各种疾病的全球性传播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．传染病造成原住民的死亡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．传染病造成美洲原有社会的解体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．欧洲人在美洲迅速建立殖民统治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5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1918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年，世界因患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西班牙流感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死亡几千万人，交战各国几乎都没有额外的兵力作战。这反映了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．疾病是第一次世界大战结束的主要原因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．灾害因素能够影响战争进程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．传染病加速了全球化进程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．人类面临的最大威胁是疾病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6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．近年来，禽流感、口蹄疫、甲型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H1N1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流感、埃博拉病毒公共卫生事件不断发生。这主要表明人类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．所面临的非传统性安全的危险不断加大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．应贯彻可持续发展战略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．在全球化的今天，已无法有效防控重大传染病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．应遏制全球化的进程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7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．沃尔的《面临危险的生命：维多利亚时代的英国公共卫生》一书有很多维多利亚时代（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1837—1901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年）公共卫生隐患的细节描写，从面包、茶到动物和人类的污秽，再到传染病、职业病、空气和水污染等。据此可知，沃尔主要强调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．近代英国的环境污染现象较为严重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．维多利亚时代的英国经济发展缓慢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．社会化大生产促使经济危机的出现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．工业革命也产生了巨大的负面效应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8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．杰里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·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本特里在《新全球史》中写道：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一战期间，发生了最严重的一次流感，到一战结束时已经夺去了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2000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多万人的生命，一战并不是引发</w:t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1918-1919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年流感的直接原因，但是战时陆路和海上贸易可能导致了这场传染病的蔓延</w:t>
      </w:r>
      <w:r w:rsidRPr="00EB1692">
        <w:rPr>
          <w:rFonts w:ascii="宋体" w:cs="宋体" w:hint="eastAsia"/>
          <w:color w:val="333333"/>
          <w:spacing w:val="23"/>
          <w:kern w:val="0"/>
          <w:sz w:val="18"/>
          <w:szCs w:val="18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这表明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．世界大战对人类健康产生直接伤害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．战时高效的交通使得人口流动频繁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．战争成为导致疾病传染的主要因素</w:t>
      </w:r>
      <w:r w:rsidRPr="00EB1692">
        <w:rPr>
          <w:rFonts w:ascii="宋体" w:cs="宋体"/>
          <w:color w:val="333333"/>
          <w:spacing w:val="23"/>
          <w:kern w:val="0"/>
          <w:sz w:val="18"/>
          <w:szCs w:val="18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18"/>
          <w:szCs w:val="18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18"/>
          <w:szCs w:val="18"/>
        </w:rPr>
        <w:t>．世界市场的初步形成加速疾病传播</w:t>
      </w:r>
    </w:p>
    <w:p w:rsidR="0074343A" w:rsidRPr="00EB1692" w:rsidRDefault="0074343A" w:rsidP="00EB1692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74343A" w:rsidRPr="00EB1692" w:rsidRDefault="0074343A" w:rsidP="00EB1692">
      <w:pPr>
        <w:widowControl/>
        <w:shd w:val="clear" w:color="auto" w:fill="22BBC0"/>
        <w:spacing w:after="60"/>
        <w:ind w:left="60" w:right="60"/>
        <w:jc w:val="left"/>
        <w:rPr>
          <w:rFonts w:ascii="宋体" w:cs="宋体"/>
          <w:color w:val="FFFFFF"/>
          <w:spacing w:val="15"/>
          <w:kern w:val="0"/>
          <w:sz w:val="23"/>
          <w:szCs w:val="23"/>
        </w:rPr>
      </w:pPr>
      <w:r w:rsidRPr="00EB1692">
        <w:rPr>
          <w:rFonts w:ascii="宋体" w:hAnsi="宋体" w:cs="宋体" w:hint="eastAsia"/>
          <w:color w:val="FFFFFF"/>
          <w:spacing w:val="15"/>
          <w:kern w:val="0"/>
          <w:sz w:val="23"/>
          <w:szCs w:val="23"/>
        </w:rPr>
        <w:t>参考答案</w:t>
      </w:r>
    </w:p>
    <w:p w:rsidR="0074343A" w:rsidRPr="00EB1692" w:rsidRDefault="0074343A" w:rsidP="00EB1692">
      <w:pPr>
        <w:widowControl/>
        <w:jc w:val="left"/>
        <w:rPr>
          <w:rFonts w:ascii="宋体" w:cs="宋体"/>
          <w:kern w:val="0"/>
          <w:sz w:val="20"/>
          <w:szCs w:val="20"/>
        </w:rPr>
      </w:pPr>
      <w:r w:rsidRPr="00EB1692">
        <w:rPr>
          <w:rFonts w:ascii="宋体" w:hAnsi="宋体" w:cs="宋体" w:hint="eastAsia"/>
          <w:kern w:val="0"/>
          <w:sz w:val="20"/>
          <w:szCs w:val="20"/>
        </w:rPr>
        <w:t>完整版解析</w:t>
      </w:r>
    </w:p>
    <w:p w:rsidR="0074343A" w:rsidRPr="00EB1692" w:rsidRDefault="0074343A" w:rsidP="00EB1692">
      <w:pPr>
        <w:widowControl/>
        <w:jc w:val="left"/>
        <w:rPr>
          <w:rFonts w:ascii="宋体" w:cs="宋体"/>
          <w:color w:val="333333"/>
          <w:spacing w:val="23"/>
          <w:kern w:val="0"/>
          <w:sz w:val="20"/>
          <w:szCs w:val="20"/>
        </w:rPr>
      </w:pP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【解析】贾谊是西汉初的著名政论家、文学家，其说法是将天下比喻成一个人，则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一胫之大几如腰，一指之大几如股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指的是地方势力的大小，从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平居不可曲信（伸）一二指搐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中可以看出平时不可以让一些地方势力过于强大，否则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必为痼疾，后虽有扁鹊，不能为已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即权大难治。所以他在告诫统治者要注意加强中央集权。故答案选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。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2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【解析】根据材料和所学知识可知，温病学说的提出是因为明清时期传染病流行，说明医学理论的发展受到社会推动，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项正确。明清时期我国的科技主要处于总结性的阶段，并未有理论性的重大突破，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项错误。材料反映医药学家仅仅是创立了温病学说，并未认识到传染病本质，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项错误。材料没有涉及医药学研究推动了人口增长，而是强调社会需求推动医学理论发展，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项错误。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3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【解析】从材料来看，上海在近代时候已经出现公共交通礼貌意识，这样的守则体现出社会对公共意识的培养，所以本题选择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项。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项错误，材料反映的是社会公共意识的变化，不是交通的发展；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项材料没有体现使用人群，无法得出该结论；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项无法从材料中确定，因为这种现象这是用于上海的租界。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4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A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1500—1800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年美洲和大洋洲有近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亿人死于传染病，是新航路开辟后欧洲人将病原体带到美洲和大洋洲出现的现象，说明人口的全球流动导致了各种疾病的全球性传播，故答案为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项；材料反映的是人口流动带来的结果，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项不符合材料主旨，排除；材料没有反映这一现象对美洲社会结构的影响，排除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项；材料没有反映这一现象对欧洲人在美洲的殖民统治的影响，排除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项。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5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【解析】材料反映了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1918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年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西班牙流感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导致大量人口死亡，从而制约了第一次世界大战中作战兵力的补充，故反映了灾害因素能够影响战争进程。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6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【解析】题干反映了人类对环境的破坏和污染，各种新的疾病流行，说明了贯彻可持续发展战略的必要性，故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项正确；疾病流行不属于非传统性安全的危险，故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项排除；在全球化的今天，人类有能力防控重大传染病，故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项排除；全球化的进程是历史发展趋势，不应该遏制，故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项排除。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7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D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【解析】材料反映了工业革命时期公共卫生隐患，体现了工业革命的负面效应，故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项正确；材料内容不限于环境污染现象，故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项错误；材料没有反映英国经济发展缓慢，故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项错误；材料未涉及经济危机的出现，故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项错误。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8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．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D6D6D6"/>
          <w:spacing w:val="23"/>
          <w:kern w:val="0"/>
          <w:sz w:val="18"/>
          <w:szCs w:val="18"/>
        </w:rPr>
        <w:t>历史家园公众号</w:t>
      </w:r>
      <w:r w:rsidRPr="00EB1692">
        <w:rPr>
          <w:rFonts w:ascii="宋体" w:cs="宋体"/>
          <w:color w:val="333333"/>
          <w:spacing w:val="23"/>
          <w:kern w:val="0"/>
          <w:sz w:val="20"/>
          <w:szCs w:val="20"/>
        </w:rPr>
        <w:br/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【解析】战争中新式交通工具的出现和高效率的交通运输使得人口流动频繁，这对瘟疫的快速传播起到了直接推动作用，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B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项正确；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“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一战并不是引发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1918-1919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年流感的直接原因</w:t>
      </w:r>
      <w:r w:rsidRPr="00EB1692">
        <w:rPr>
          <w:rFonts w:ascii="宋体" w:cs="宋体" w:hint="eastAsia"/>
          <w:color w:val="333333"/>
          <w:spacing w:val="23"/>
          <w:kern w:val="0"/>
          <w:sz w:val="20"/>
          <w:szCs w:val="20"/>
        </w:rPr>
        <w:t>”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足以证明世界大战对人类健康未产生直接伤害，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A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项不符合题意，排除；战争不是导致疾病传染的主要因素，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C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项自身就是错误的，不符合题意，排除；世界市场的初步形成是在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19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世纪中期，</w:t>
      </w:r>
      <w:r w:rsidRPr="00EB1692">
        <w:rPr>
          <w:rFonts w:ascii="宋体" w:hAnsi="宋体" w:cs="宋体"/>
          <w:color w:val="333333"/>
          <w:spacing w:val="23"/>
          <w:kern w:val="0"/>
          <w:sz w:val="20"/>
          <w:szCs w:val="20"/>
        </w:rPr>
        <w:t>D</w:t>
      </w:r>
      <w:r w:rsidRPr="00EB1692">
        <w:rPr>
          <w:rFonts w:ascii="宋体" w:hAnsi="宋体" w:cs="宋体" w:hint="eastAsia"/>
          <w:color w:val="333333"/>
          <w:spacing w:val="23"/>
          <w:kern w:val="0"/>
          <w:sz w:val="20"/>
          <w:szCs w:val="20"/>
        </w:rPr>
        <w:t>项不符合题意，排除。</w:t>
      </w:r>
    </w:p>
    <w:p w:rsidR="0074343A" w:rsidRDefault="0074343A"/>
    <w:sectPr w:rsidR="0074343A" w:rsidSect="000D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92"/>
    <w:rsid w:val="000D011E"/>
    <w:rsid w:val="002C5577"/>
    <w:rsid w:val="0074343A"/>
    <w:rsid w:val="00EA2340"/>
    <w:rsid w:val="00EB1692"/>
    <w:rsid w:val="00EE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1E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EB169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B1692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rsid w:val="00EB16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B1692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B16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366</Words>
  <Characters>2091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drw</cp:lastModifiedBy>
  <cp:revision>3</cp:revision>
  <dcterms:created xsi:type="dcterms:W3CDTF">2020-04-11T04:02:00Z</dcterms:created>
  <dcterms:modified xsi:type="dcterms:W3CDTF">2020-04-17T06:29:00Z</dcterms:modified>
</cp:coreProperties>
</file>